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FECA" w14:textId="74BD1D11" w:rsidR="008A098B" w:rsidRDefault="008A098B" w:rsidP="008A098B">
      <w:pPr>
        <w:spacing w:line="500" w:lineRule="exact"/>
        <w:rPr>
          <w:rFonts w:ascii="宋体" w:eastAsia="宋体" w:hAnsi="宋体" w:hint="eastAsia"/>
          <w:sz w:val="28"/>
          <w:szCs w:val="28"/>
        </w:rPr>
      </w:pPr>
      <w:r>
        <w:rPr>
          <w:rFonts w:ascii="宋体" w:eastAsia="宋体" w:hAnsi="宋体" w:hint="eastAsia"/>
          <w:sz w:val="28"/>
          <w:szCs w:val="28"/>
        </w:rPr>
        <w:t>【</w:t>
      </w:r>
      <w:r w:rsidR="00255921" w:rsidRPr="00255921">
        <w:rPr>
          <w:rFonts w:ascii="宋体" w:eastAsia="宋体" w:hAnsi="宋体" w:hint="eastAsia"/>
          <w:sz w:val="28"/>
          <w:szCs w:val="28"/>
        </w:rPr>
        <w:t>河北省数字孪生消化道肿瘤诊疗国际联合研究中心</w:t>
      </w:r>
      <w:r>
        <w:rPr>
          <w:rFonts w:ascii="宋体" w:eastAsia="宋体" w:hAnsi="宋体" w:hint="eastAsia"/>
          <w:sz w:val="28"/>
          <w:szCs w:val="28"/>
        </w:rPr>
        <w:t>】</w:t>
      </w:r>
    </w:p>
    <w:p w14:paraId="54066958" w14:textId="05F78FB6" w:rsidR="008A098B" w:rsidRDefault="00255921" w:rsidP="008A098B">
      <w:pPr>
        <w:spacing w:line="500" w:lineRule="exact"/>
        <w:ind w:firstLineChars="200" w:firstLine="560"/>
        <w:rPr>
          <w:rFonts w:ascii="宋体" w:eastAsia="宋体" w:hAnsi="宋体" w:hint="eastAsia"/>
          <w:sz w:val="28"/>
          <w:szCs w:val="28"/>
        </w:rPr>
      </w:pPr>
      <w:r w:rsidRPr="00255921">
        <w:rPr>
          <w:rFonts w:ascii="宋体" w:eastAsia="宋体" w:hAnsi="宋体" w:hint="eastAsia"/>
          <w:sz w:val="28"/>
          <w:szCs w:val="28"/>
        </w:rPr>
        <w:t>河北省数字孪生消化道肿瘤诊疗国际联合研究中心由河北大学附属医院牵头，联合瑞典卡罗林斯卡学院（Karolinska Institute）医学数字孪生研究组（Medical Digital Twiner Search Group）和徐州医科大学江苏省免疫与代谢重点实验室，共同致力于医学数字孪生（Medical Digital Twin）技术在消化道肿瘤诊疗领域的创新研究。</w:t>
      </w:r>
      <w:r>
        <w:rPr>
          <w:rFonts w:ascii="宋体" w:eastAsia="宋体" w:hAnsi="宋体" w:hint="eastAsia"/>
          <w:sz w:val="28"/>
          <w:szCs w:val="28"/>
        </w:rPr>
        <w:t>中心</w:t>
      </w:r>
      <w:r w:rsidR="00F15C7C" w:rsidRPr="00F15C7C">
        <w:rPr>
          <w:rFonts w:ascii="宋体" w:eastAsia="宋体" w:hAnsi="宋体" w:hint="eastAsia"/>
          <w:sz w:val="28"/>
          <w:szCs w:val="28"/>
        </w:rPr>
        <w:t>负责人</w:t>
      </w:r>
      <w:r w:rsidR="00F15C7C">
        <w:rPr>
          <w:rFonts w:ascii="宋体" w:eastAsia="宋体" w:hAnsi="宋体" w:hint="eastAsia"/>
          <w:sz w:val="28"/>
          <w:szCs w:val="28"/>
        </w:rPr>
        <w:t>：</w:t>
      </w:r>
      <w:r w:rsidR="008A098B" w:rsidRPr="004D2430">
        <w:rPr>
          <w:rFonts w:ascii="宋体" w:eastAsia="宋体" w:hAnsi="宋体" w:hint="eastAsia"/>
          <w:sz w:val="28"/>
          <w:szCs w:val="28"/>
        </w:rPr>
        <w:t>李靖华，硕士，主任医师，博士生导师，河北大学附属医院院长。担任河北省急救医学会副理事长，河北省急救医学会肝胆外科专业委员会主任委员。长期致力于肝癌的基础和临床转化研究，对肝胆外科疾病的诊断、手术、综合治疗尤其是微创外科手术有较深的造诣。在肝癌3D打印技术及新兴生物材料在肝癌手术中的应用研发等方面取得了系列突破性研究成果，基于超润滑表面改性技术和先进3D打印技术构建出一种高效防粘连方法，在高效辅助手术规划、提高手术精度方面表现出较强的优势。主持河北省自然科学基金项目、河北省政府资助临床医学优秀人才团队项目等各类科研项目 10 余项，作为第一作者或通讯作者发表 SCI 期刊论文 10 余篇，中文核心期刊论文 20 余篇，出版专著 4 部。研究成果获河北省科技进步奖三等奖 1 项，河北省医学科技奖一等奖 1 项、二等奖 1 项，保定市科技进步一等奖 2 项、二等奖 1 项。</w:t>
      </w:r>
    </w:p>
    <w:p w14:paraId="15042645" w14:textId="77777777" w:rsidR="008A098B" w:rsidRDefault="008A098B" w:rsidP="008A098B">
      <w:pPr>
        <w:spacing w:line="500" w:lineRule="exact"/>
        <w:ind w:firstLineChars="200" w:firstLine="560"/>
        <w:rPr>
          <w:rFonts w:ascii="宋体" w:eastAsia="宋体" w:hAnsi="宋体" w:hint="eastAsia"/>
          <w:sz w:val="28"/>
          <w:szCs w:val="28"/>
        </w:rPr>
      </w:pPr>
      <w:r>
        <w:rPr>
          <w:rFonts w:ascii="宋体" w:eastAsia="宋体" w:hAnsi="宋体" w:hint="eastAsia"/>
          <w:sz w:val="28"/>
          <w:szCs w:val="28"/>
        </w:rPr>
        <w:t>具体研究方向包括：</w:t>
      </w:r>
    </w:p>
    <w:p w14:paraId="5B3CDB9D" w14:textId="77777777" w:rsidR="008A098B" w:rsidRDefault="008A098B" w:rsidP="008A098B">
      <w:pPr>
        <w:pStyle w:val="a9"/>
        <w:numPr>
          <w:ilvl w:val="0"/>
          <w:numId w:val="1"/>
        </w:numPr>
        <w:spacing w:line="500" w:lineRule="exact"/>
        <w:contextualSpacing w:val="0"/>
        <w:rPr>
          <w:rFonts w:ascii="宋体" w:eastAsia="宋体" w:hAnsi="宋体" w:hint="eastAsia"/>
          <w:sz w:val="28"/>
          <w:szCs w:val="28"/>
        </w:rPr>
      </w:pPr>
      <w:r w:rsidRPr="004D2430">
        <w:rPr>
          <w:rFonts w:ascii="宋体" w:eastAsia="宋体" w:hAnsi="宋体" w:hint="eastAsia"/>
          <w:sz w:val="28"/>
          <w:szCs w:val="28"/>
        </w:rPr>
        <w:t>消化道肿瘤微环境与免疫治疗新靶点鉴定</w:t>
      </w:r>
    </w:p>
    <w:p w14:paraId="48C1F8DE" w14:textId="77777777" w:rsidR="008A098B" w:rsidRDefault="008A098B" w:rsidP="008A098B">
      <w:pPr>
        <w:pStyle w:val="a9"/>
        <w:numPr>
          <w:ilvl w:val="0"/>
          <w:numId w:val="1"/>
        </w:numPr>
        <w:spacing w:line="500" w:lineRule="exact"/>
        <w:contextualSpacing w:val="0"/>
        <w:rPr>
          <w:rFonts w:ascii="宋体" w:eastAsia="宋体" w:hAnsi="宋体" w:hint="eastAsia"/>
          <w:sz w:val="28"/>
          <w:szCs w:val="28"/>
        </w:rPr>
      </w:pPr>
      <w:r w:rsidRPr="004D2430">
        <w:rPr>
          <w:rFonts w:ascii="宋体" w:eastAsia="宋体" w:hAnsi="宋体" w:hint="eastAsia"/>
          <w:sz w:val="28"/>
          <w:szCs w:val="28"/>
        </w:rPr>
        <w:t>消化道肿瘤医工交叉与精准微创治疗</w:t>
      </w:r>
    </w:p>
    <w:p w14:paraId="54752687" w14:textId="77777777" w:rsidR="008A098B" w:rsidRPr="004D2430" w:rsidRDefault="008A098B" w:rsidP="008A098B">
      <w:pPr>
        <w:pStyle w:val="a9"/>
        <w:spacing w:line="500" w:lineRule="exact"/>
        <w:ind w:left="920"/>
        <w:rPr>
          <w:rFonts w:ascii="宋体" w:eastAsia="宋体" w:hAnsi="宋体" w:hint="eastAsia"/>
          <w:sz w:val="28"/>
          <w:szCs w:val="28"/>
        </w:rPr>
      </w:pPr>
    </w:p>
    <w:p w14:paraId="52AF135B" w14:textId="77777777" w:rsidR="00E416B1" w:rsidRPr="00D47FAD" w:rsidRDefault="00E416B1" w:rsidP="00E416B1">
      <w:pPr>
        <w:spacing w:line="500" w:lineRule="exact"/>
        <w:rPr>
          <w:rFonts w:ascii="宋体" w:eastAsia="宋体" w:hAnsi="宋体" w:hint="eastAsia"/>
          <w:sz w:val="28"/>
          <w:szCs w:val="28"/>
        </w:rPr>
      </w:pPr>
      <w:r w:rsidRPr="00D47FAD">
        <w:rPr>
          <w:rFonts w:ascii="宋体" w:eastAsia="宋体" w:hAnsi="宋体" w:hint="eastAsia"/>
          <w:sz w:val="28"/>
          <w:szCs w:val="28"/>
        </w:rPr>
        <w:t xml:space="preserve">联系人：李老师 </w:t>
      </w:r>
      <w:r w:rsidRPr="00D47FAD">
        <w:rPr>
          <w:rFonts w:ascii="宋体" w:eastAsia="宋体" w:hAnsi="宋体"/>
          <w:sz w:val="28"/>
          <w:szCs w:val="28"/>
        </w:rPr>
        <w:t xml:space="preserve">   </w:t>
      </w:r>
      <w:r w:rsidRPr="00D47FAD">
        <w:rPr>
          <w:rFonts w:ascii="宋体" w:eastAsia="宋体" w:hAnsi="宋体" w:hint="eastAsia"/>
          <w:sz w:val="28"/>
          <w:szCs w:val="28"/>
        </w:rPr>
        <w:t>电子邮箱：</w:t>
      </w:r>
      <w:r w:rsidRPr="00B37644">
        <w:rPr>
          <w:rFonts w:ascii="宋体" w:eastAsia="宋体" w:hAnsi="宋体"/>
          <w:sz w:val="28"/>
          <w:szCs w:val="28"/>
        </w:rPr>
        <w:t>312637746@qq.com</w:t>
      </w:r>
      <w:r w:rsidRPr="00D47FAD">
        <w:rPr>
          <w:rFonts w:ascii="宋体" w:eastAsia="宋体" w:hAnsi="宋体" w:hint="eastAsia"/>
          <w:sz w:val="28"/>
          <w:szCs w:val="28"/>
        </w:rPr>
        <w:t xml:space="preserve"> </w:t>
      </w:r>
      <w:r w:rsidRPr="00D47FAD">
        <w:rPr>
          <w:rFonts w:ascii="宋体" w:eastAsia="宋体" w:hAnsi="宋体"/>
          <w:sz w:val="28"/>
          <w:szCs w:val="28"/>
        </w:rPr>
        <w:t xml:space="preserve">   </w:t>
      </w:r>
      <w:r w:rsidRPr="00D47FAD">
        <w:rPr>
          <w:rFonts w:ascii="宋体" w:eastAsia="宋体" w:hAnsi="宋体" w:hint="eastAsia"/>
          <w:sz w:val="28"/>
          <w:szCs w:val="28"/>
        </w:rPr>
        <w:t>联系电话：</w:t>
      </w:r>
      <w:r>
        <w:rPr>
          <w:rFonts w:ascii="宋体" w:eastAsia="宋体" w:hAnsi="宋体" w:hint="eastAsia"/>
          <w:sz w:val="28"/>
          <w:szCs w:val="28"/>
        </w:rPr>
        <w:t>13393127131</w:t>
      </w:r>
    </w:p>
    <w:p w14:paraId="06C38350" w14:textId="77777777" w:rsidR="008A098B" w:rsidRPr="00E416B1" w:rsidRDefault="008A098B" w:rsidP="008A098B">
      <w:pPr>
        <w:spacing w:line="500" w:lineRule="exact"/>
        <w:rPr>
          <w:rFonts w:ascii="宋体" w:eastAsia="宋体" w:hAnsi="宋体" w:hint="eastAsia"/>
          <w:sz w:val="28"/>
          <w:szCs w:val="28"/>
        </w:rPr>
      </w:pPr>
    </w:p>
    <w:p w14:paraId="09A3FC2B" w14:textId="07F628F7" w:rsidR="006562D1" w:rsidRDefault="006562D1" w:rsidP="00255921">
      <w:pPr>
        <w:widowControl/>
        <w:spacing w:after="160" w:line="278" w:lineRule="auto"/>
        <w:jc w:val="left"/>
        <w:rPr>
          <w:rFonts w:hint="eastAsia"/>
        </w:rPr>
      </w:pPr>
      <w:r>
        <w:rPr>
          <w:rFonts w:ascii="宋体" w:eastAsia="宋体" w:hAnsi="宋体" w:hint="eastAsia"/>
          <w:sz w:val="28"/>
          <w:szCs w:val="28"/>
        </w:rPr>
        <w:br w:type="page"/>
      </w:r>
    </w:p>
    <w:p w14:paraId="5ED77167" w14:textId="70FF3036" w:rsidR="006562D1" w:rsidRDefault="006562D1" w:rsidP="006562D1">
      <w:pPr>
        <w:spacing w:line="500" w:lineRule="exact"/>
        <w:rPr>
          <w:rFonts w:ascii="宋体" w:eastAsia="宋体" w:hAnsi="宋体" w:hint="eastAsia"/>
          <w:sz w:val="28"/>
          <w:szCs w:val="28"/>
        </w:rPr>
      </w:pPr>
      <w:r>
        <w:rPr>
          <w:rFonts w:ascii="宋体" w:eastAsia="宋体" w:hAnsi="宋体" w:hint="eastAsia"/>
          <w:sz w:val="28"/>
          <w:szCs w:val="28"/>
        </w:rPr>
        <w:lastRenderedPageBreak/>
        <w:t>【河北省肿瘤微生态代谢调控协同创新中心】</w:t>
      </w:r>
    </w:p>
    <w:p w14:paraId="543607CF" w14:textId="0CD77AFD" w:rsidR="006562D1" w:rsidRDefault="00EC6C35" w:rsidP="00667B46">
      <w:pPr>
        <w:spacing w:line="500" w:lineRule="exact"/>
        <w:ind w:firstLineChars="200" w:firstLine="560"/>
        <w:rPr>
          <w:rFonts w:ascii="宋体" w:eastAsia="宋体" w:hAnsi="宋体" w:hint="eastAsia"/>
          <w:sz w:val="28"/>
          <w:szCs w:val="28"/>
        </w:rPr>
      </w:pPr>
      <w:r w:rsidRPr="00EC6C35">
        <w:rPr>
          <w:rFonts w:ascii="宋体" w:eastAsia="宋体" w:hAnsi="宋体" w:hint="eastAsia"/>
          <w:sz w:val="28"/>
          <w:szCs w:val="28"/>
        </w:rPr>
        <w:t>河北省肿瘤微生态代谢调控协同创新中心</w:t>
      </w:r>
      <w:r w:rsidR="009E0ACA">
        <w:rPr>
          <w:rFonts w:ascii="宋体" w:eastAsia="宋体" w:hAnsi="宋体" w:hint="eastAsia"/>
          <w:sz w:val="28"/>
          <w:szCs w:val="28"/>
        </w:rPr>
        <w:t>，</w:t>
      </w:r>
      <w:r w:rsidRPr="00EC6C35">
        <w:rPr>
          <w:rFonts w:ascii="宋体" w:eastAsia="宋体" w:hAnsi="宋体" w:hint="eastAsia"/>
          <w:sz w:val="28"/>
          <w:szCs w:val="28"/>
        </w:rPr>
        <w:t>主任</w:t>
      </w:r>
      <w:r>
        <w:rPr>
          <w:rFonts w:ascii="宋体" w:eastAsia="宋体" w:hAnsi="宋体" w:hint="eastAsia"/>
          <w:sz w:val="28"/>
          <w:szCs w:val="28"/>
        </w:rPr>
        <w:t>：</w:t>
      </w:r>
      <w:r w:rsidRPr="00EC6C35">
        <w:rPr>
          <w:rFonts w:ascii="宋体" w:eastAsia="宋体" w:hAnsi="宋体" w:hint="eastAsia"/>
          <w:sz w:val="28"/>
          <w:szCs w:val="28"/>
        </w:rPr>
        <w:t>倪志宇，教授</w:t>
      </w:r>
      <w:r>
        <w:rPr>
          <w:rFonts w:ascii="宋体" w:eastAsia="宋体" w:hAnsi="宋体" w:hint="eastAsia"/>
          <w:sz w:val="28"/>
          <w:szCs w:val="28"/>
        </w:rPr>
        <w:t>，</w:t>
      </w:r>
      <w:r w:rsidRPr="00EC6C35">
        <w:rPr>
          <w:rFonts w:ascii="宋体" w:eastAsia="宋体" w:hAnsi="宋体" w:hint="eastAsia"/>
          <w:sz w:val="28"/>
          <w:szCs w:val="28"/>
        </w:rPr>
        <w:t>博士，博士生导师，享受国务院特殊津贴专家。担任河北省政府法制专家库专家，全国司法鉴定专家库法医毒物鉴定专业组专家，中华医学会医学教育分会第九届委员会委员，中国高等教育学会医学教育专业委员第六届理事会理事，教育部全国普通高校毕业生就业指导委员会委员、河北省研究生教育指导委员会副主任委员。</w:t>
      </w:r>
      <w:r w:rsidRPr="00D47FAD">
        <w:rPr>
          <w:rFonts w:ascii="宋体" w:eastAsia="宋体" w:hAnsi="宋体" w:hint="eastAsia"/>
          <w:sz w:val="28"/>
          <w:szCs w:val="28"/>
        </w:rPr>
        <w:t>主要研究方向</w:t>
      </w:r>
      <w:r w:rsidRPr="00D47FAD">
        <w:rPr>
          <w:rFonts w:ascii="宋体" w:eastAsia="宋体" w:hAnsi="宋体"/>
          <w:sz w:val="28"/>
          <w:szCs w:val="28"/>
        </w:rPr>
        <w:t>:</w:t>
      </w:r>
      <w:r w:rsidRPr="00EC6C35">
        <w:rPr>
          <w:rFonts w:ascii="楷体" w:eastAsia="楷体" w:cs="楷体" w:hint="eastAsia"/>
          <w:kern w:val="0"/>
          <w:sz w:val="30"/>
          <w:szCs w:val="30"/>
          <w14:ligatures w14:val="standardContextual"/>
        </w:rPr>
        <w:t xml:space="preserve"> </w:t>
      </w:r>
      <w:r w:rsidRPr="00EC6C35">
        <w:rPr>
          <w:rFonts w:ascii="宋体" w:eastAsia="宋体" w:hAnsi="宋体" w:hint="eastAsia"/>
          <w:sz w:val="28"/>
          <w:szCs w:val="28"/>
        </w:rPr>
        <w:t>消化道药理毒理学和肿瘤微生态调控</w:t>
      </w:r>
      <w:r>
        <w:rPr>
          <w:rFonts w:ascii="宋体" w:eastAsia="宋体" w:hAnsi="宋体" w:hint="eastAsia"/>
          <w:sz w:val="28"/>
          <w:szCs w:val="28"/>
        </w:rPr>
        <w:t>。</w:t>
      </w:r>
      <w:r w:rsidRPr="00EC6C35">
        <w:rPr>
          <w:rFonts w:ascii="宋体" w:eastAsia="宋体" w:hAnsi="宋体" w:hint="eastAsia"/>
          <w:sz w:val="28"/>
          <w:szCs w:val="28"/>
        </w:rPr>
        <w:t>主持国家自然科学基金面上项目、河北省杰出青年基金项目、河北省自然科学基金重点项目等多项基金项目。发表论文70 余篇，其中SCI 收录40 余篇</w:t>
      </w:r>
      <w:r>
        <w:rPr>
          <w:rFonts w:ascii="宋体" w:eastAsia="宋体" w:hAnsi="宋体" w:hint="eastAsia"/>
          <w:sz w:val="28"/>
          <w:szCs w:val="28"/>
        </w:rPr>
        <w:t>。</w:t>
      </w:r>
      <w:r w:rsidRPr="00EC6C35">
        <w:rPr>
          <w:rFonts w:ascii="宋体" w:eastAsia="宋体" w:hAnsi="宋体" w:hint="eastAsia"/>
          <w:sz w:val="28"/>
          <w:szCs w:val="28"/>
        </w:rPr>
        <w:t>主编《法医病理学图鉴》，参编“十三五”国家级规划教材《法医毒理学》（第四版、第五版）、《实用法医学》、《司法鉴定术语词典》等</w:t>
      </w:r>
      <w:r>
        <w:rPr>
          <w:rFonts w:ascii="宋体" w:eastAsia="宋体" w:hAnsi="宋体" w:hint="eastAsia"/>
          <w:sz w:val="28"/>
          <w:szCs w:val="28"/>
        </w:rPr>
        <w:t>。</w:t>
      </w:r>
      <w:r w:rsidRPr="00EC6C35">
        <w:rPr>
          <w:rFonts w:ascii="宋体" w:eastAsia="宋体" w:hAnsi="宋体" w:hint="eastAsia"/>
          <w:sz w:val="28"/>
          <w:szCs w:val="28"/>
        </w:rPr>
        <w:t>作为主要完成人获得2024 年国家科技进步奖二等奖，作为第一完成人获得河北省科技进步一等奖、河北省高等教育教学成果一等奖、河北省社会科学优秀成果奖三等奖、河北省医学科技一等奖等。获评全国“五一”巾帼标兵、霍英东教育基金会第十三届高等院校青年教师奖、第九届中国侨界贡献奖、河北省青年科技奖、河北青年五四奖章、河北省优秀青年等荣誉称号。</w:t>
      </w:r>
    </w:p>
    <w:p w14:paraId="5677ED5A" w14:textId="4C54BBF3" w:rsidR="00F77CF9" w:rsidRPr="00B97798" w:rsidRDefault="00667B46" w:rsidP="00F77CF9">
      <w:pPr>
        <w:spacing w:line="500" w:lineRule="exact"/>
        <w:ind w:firstLineChars="200" w:firstLine="560"/>
        <w:rPr>
          <w:rFonts w:ascii="宋体" w:eastAsia="宋体" w:hAnsi="宋体" w:hint="eastAsia"/>
          <w:color w:val="000000" w:themeColor="text1"/>
          <w:sz w:val="28"/>
          <w:szCs w:val="28"/>
        </w:rPr>
      </w:pPr>
      <w:r>
        <w:rPr>
          <w:rFonts w:ascii="宋体" w:eastAsia="宋体" w:hAnsi="宋体" w:hint="eastAsia"/>
          <w:color w:val="000000" w:themeColor="text1"/>
          <w:sz w:val="28"/>
          <w:szCs w:val="28"/>
        </w:rPr>
        <w:t>中心</w:t>
      </w:r>
      <w:r w:rsidR="00F77CF9" w:rsidRPr="00B97798">
        <w:rPr>
          <w:rFonts w:ascii="宋体" w:eastAsia="宋体" w:hAnsi="宋体" w:hint="eastAsia"/>
          <w:color w:val="000000" w:themeColor="text1"/>
          <w:sz w:val="28"/>
          <w:szCs w:val="28"/>
        </w:rPr>
        <w:t>研究方向包括</w:t>
      </w:r>
      <w:r w:rsidR="00F77CF9" w:rsidRPr="00B97798">
        <w:rPr>
          <w:rFonts w:ascii="宋体" w:eastAsia="宋体" w:hAnsi="宋体"/>
          <w:color w:val="000000" w:themeColor="text1"/>
          <w:sz w:val="28"/>
          <w:szCs w:val="28"/>
        </w:rPr>
        <w:t>:</w:t>
      </w:r>
    </w:p>
    <w:p w14:paraId="0E5C1FEB" w14:textId="77777777" w:rsidR="0049058B" w:rsidRDefault="0049058B" w:rsidP="0049058B">
      <w:pPr>
        <w:spacing w:line="500" w:lineRule="exact"/>
        <w:ind w:firstLineChars="200" w:firstLine="560"/>
        <w:rPr>
          <w:rFonts w:ascii="宋体" w:eastAsia="宋体" w:hAnsi="宋体" w:hint="eastAsia"/>
          <w:sz w:val="28"/>
          <w:szCs w:val="28"/>
        </w:rPr>
      </w:pPr>
      <w:r w:rsidRPr="0049058B">
        <w:rPr>
          <w:rFonts w:ascii="宋体" w:eastAsia="宋体" w:hAnsi="宋体" w:hint="eastAsia"/>
          <w:sz w:val="28"/>
          <w:szCs w:val="28"/>
        </w:rPr>
        <w:t>1.微生物-免疫细胞互作网络对肿瘤微环境调控的信号机制</w:t>
      </w:r>
    </w:p>
    <w:p w14:paraId="6E420737" w14:textId="77777777" w:rsidR="0049058B" w:rsidRDefault="0049058B" w:rsidP="0049058B">
      <w:pPr>
        <w:spacing w:line="500" w:lineRule="exact"/>
        <w:ind w:firstLineChars="200" w:firstLine="560"/>
        <w:rPr>
          <w:rFonts w:ascii="宋体" w:eastAsia="宋体" w:hAnsi="宋体" w:hint="eastAsia"/>
          <w:sz w:val="28"/>
          <w:szCs w:val="28"/>
        </w:rPr>
      </w:pPr>
      <w:r w:rsidRPr="0049058B">
        <w:rPr>
          <w:rFonts w:ascii="宋体" w:eastAsia="宋体" w:hAnsi="宋体" w:hint="eastAsia"/>
          <w:sz w:val="28"/>
          <w:szCs w:val="28"/>
        </w:rPr>
        <w:t>2.成纤维细胞-免疫细胞互作对肿瘤免疫的调控作用</w:t>
      </w:r>
    </w:p>
    <w:p w14:paraId="38FC444E" w14:textId="196A10A2" w:rsidR="006562D1" w:rsidRPr="00EC6C35" w:rsidRDefault="0049058B" w:rsidP="0049058B">
      <w:pPr>
        <w:spacing w:line="500" w:lineRule="exact"/>
        <w:ind w:firstLineChars="200" w:firstLine="560"/>
        <w:rPr>
          <w:rFonts w:ascii="宋体" w:eastAsia="宋体" w:hAnsi="宋体" w:hint="eastAsia"/>
          <w:sz w:val="28"/>
          <w:szCs w:val="28"/>
        </w:rPr>
      </w:pPr>
      <w:r w:rsidRPr="0049058B">
        <w:rPr>
          <w:rFonts w:ascii="宋体" w:eastAsia="宋体" w:hAnsi="宋体" w:hint="eastAsia"/>
          <w:sz w:val="28"/>
          <w:szCs w:val="28"/>
        </w:rPr>
        <w:t>3.中医药微生态学对肿瘤调节的机制研究及分子靶向药物设计</w:t>
      </w:r>
    </w:p>
    <w:p w14:paraId="1870CCA3" w14:textId="0B2B7774" w:rsidR="002006CD" w:rsidRDefault="006562D1" w:rsidP="00FE7215">
      <w:pPr>
        <w:rPr>
          <w:rFonts w:ascii="宋体" w:eastAsia="宋体" w:hAnsi="宋体" w:hint="eastAsia"/>
          <w:sz w:val="28"/>
          <w:szCs w:val="28"/>
        </w:rPr>
      </w:pPr>
      <w:r w:rsidRPr="00D47FAD">
        <w:rPr>
          <w:rFonts w:ascii="宋体" w:eastAsia="宋体" w:hAnsi="宋体" w:hint="eastAsia"/>
          <w:sz w:val="28"/>
          <w:szCs w:val="28"/>
        </w:rPr>
        <w:t>联系人：</w:t>
      </w:r>
      <w:r w:rsidR="00FE7215">
        <w:rPr>
          <w:rFonts w:ascii="宋体" w:eastAsia="宋体" w:hAnsi="宋体" w:hint="eastAsia"/>
          <w:sz w:val="28"/>
          <w:szCs w:val="28"/>
        </w:rPr>
        <w:t>吴</w:t>
      </w:r>
      <w:r w:rsidRPr="00D47FAD">
        <w:rPr>
          <w:rFonts w:ascii="宋体" w:eastAsia="宋体" w:hAnsi="宋体" w:hint="eastAsia"/>
          <w:sz w:val="28"/>
          <w:szCs w:val="28"/>
        </w:rPr>
        <w:t xml:space="preserve">老师 </w:t>
      </w:r>
      <w:r w:rsidRPr="00D47FAD">
        <w:rPr>
          <w:rFonts w:ascii="宋体" w:eastAsia="宋体" w:hAnsi="宋体"/>
          <w:sz w:val="28"/>
          <w:szCs w:val="28"/>
        </w:rPr>
        <w:t xml:space="preserve">   </w:t>
      </w:r>
      <w:r w:rsidRPr="00D47FAD">
        <w:rPr>
          <w:rFonts w:ascii="宋体" w:eastAsia="宋体" w:hAnsi="宋体" w:hint="eastAsia"/>
          <w:sz w:val="28"/>
          <w:szCs w:val="28"/>
        </w:rPr>
        <w:t>电子邮箱：</w:t>
      </w:r>
      <w:r w:rsidR="00FE7215" w:rsidRPr="00FE7215">
        <w:rPr>
          <w:rFonts w:ascii="宋体" w:eastAsia="宋体" w:hAnsi="宋体" w:hint="eastAsia"/>
          <w:sz w:val="28"/>
          <w:szCs w:val="28"/>
        </w:rPr>
        <w:t>3530622397@qq.com</w:t>
      </w:r>
      <w:r w:rsidRPr="00D47FAD">
        <w:rPr>
          <w:rFonts w:ascii="宋体" w:eastAsia="宋体" w:hAnsi="宋体" w:hint="eastAsia"/>
          <w:sz w:val="28"/>
          <w:szCs w:val="28"/>
        </w:rPr>
        <w:t xml:space="preserve"> </w:t>
      </w:r>
      <w:r w:rsidRPr="00D47FAD">
        <w:rPr>
          <w:rFonts w:ascii="宋体" w:eastAsia="宋体" w:hAnsi="宋体"/>
          <w:sz w:val="28"/>
          <w:szCs w:val="28"/>
        </w:rPr>
        <w:t xml:space="preserve">   </w:t>
      </w:r>
      <w:r w:rsidRPr="00D47FAD">
        <w:rPr>
          <w:rFonts w:ascii="宋体" w:eastAsia="宋体" w:hAnsi="宋体" w:hint="eastAsia"/>
          <w:sz w:val="28"/>
          <w:szCs w:val="28"/>
        </w:rPr>
        <w:t>联系电话：</w:t>
      </w:r>
      <w:r w:rsidR="00FE7215" w:rsidRPr="00FE7215">
        <w:rPr>
          <w:rFonts w:ascii="宋体" w:eastAsia="宋体" w:hAnsi="宋体" w:hint="eastAsia"/>
          <w:sz w:val="28"/>
          <w:szCs w:val="28"/>
        </w:rPr>
        <w:t>13886762140</w:t>
      </w:r>
    </w:p>
    <w:p w14:paraId="1D9266CC" w14:textId="77777777" w:rsidR="002006CD" w:rsidRDefault="002006CD">
      <w:pPr>
        <w:widowControl/>
        <w:spacing w:after="160" w:line="278" w:lineRule="auto"/>
        <w:jc w:val="left"/>
        <w:rPr>
          <w:rFonts w:ascii="宋体" w:eastAsia="宋体" w:hAnsi="宋体" w:hint="eastAsia"/>
          <w:sz w:val="28"/>
          <w:szCs w:val="28"/>
        </w:rPr>
      </w:pPr>
      <w:r>
        <w:rPr>
          <w:rFonts w:ascii="宋体" w:eastAsia="宋体" w:hAnsi="宋体" w:hint="eastAsia"/>
          <w:sz w:val="28"/>
          <w:szCs w:val="28"/>
        </w:rPr>
        <w:br w:type="page"/>
      </w:r>
    </w:p>
    <w:p w14:paraId="1B6ED4DB" w14:textId="77777777" w:rsidR="00321928" w:rsidRPr="00D47FAD" w:rsidRDefault="00321928" w:rsidP="00321928">
      <w:pPr>
        <w:rPr>
          <w:rFonts w:ascii="宋体" w:eastAsia="宋体" w:hAnsi="宋体" w:hint="eastAsia"/>
          <w:sz w:val="28"/>
          <w:szCs w:val="28"/>
        </w:rPr>
      </w:pPr>
      <w:r w:rsidRPr="00D47FAD">
        <w:rPr>
          <w:rFonts w:ascii="宋体" w:eastAsia="宋体" w:hAnsi="宋体" w:hint="eastAsia"/>
          <w:sz w:val="28"/>
          <w:szCs w:val="28"/>
        </w:rPr>
        <w:lastRenderedPageBreak/>
        <w:t>【河北省炎症相关肿瘤精准影像学重点实验室】</w:t>
      </w:r>
    </w:p>
    <w:p w14:paraId="05E8896A" w14:textId="77777777" w:rsidR="00321928" w:rsidRPr="00D47FAD" w:rsidRDefault="00321928" w:rsidP="00321928">
      <w:pPr>
        <w:ind w:firstLineChars="200" w:firstLine="560"/>
        <w:rPr>
          <w:rFonts w:ascii="宋体" w:eastAsia="宋体" w:hAnsi="宋体" w:hint="eastAsia"/>
          <w:sz w:val="28"/>
          <w:szCs w:val="28"/>
        </w:rPr>
      </w:pPr>
      <w:r w:rsidRPr="00D47FAD">
        <w:rPr>
          <w:rFonts w:ascii="宋体" w:eastAsia="宋体" w:hAnsi="宋体" w:hint="eastAsia"/>
          <w:sz w:val="28"/>
          <w:szCs w:val="28"/>
        </w:rPr>
        <w:t>河北省炎症相关肿瘤精准影像学重点实验室获河北省科技厅批准，成立于</w:t>
      </w:r>
      <w:r w:rsidRPr="00D47FAD">
        <w:rPr>
          <w:rFonts w:ascii="宋体" w:eastAsia="宋体" w:hAnsi="宋体"/>
          <w:sz w:val="28"/>
          <w:szCs w:val="28"/>
        </w:rPr>
        <w:t>2022年6月成立。重点实验室主任为殷小平教授，学术委员会主任为刘秀玲教授。</w:t>
      </w:r>
      <w:r w:rsidRPr="00D47FAD">
        <w:rPr>
          <w:rFonts w:ascii="宋体" w:eastAsia="宋体" w:hAnsi="宋体" w:hint="eastAsia"/>
          <w:sz w:val="28"/>
          <w:szCs w:val="28"/>
        </w:rPr>
        <w:t>重点实验室现有固定研究人员</w:t>
      </w:r>
      <w:r w:rsidRPr="00D47FAD">
        <w:rPr>
          <w:rFonts w:ascii="宋体" w:eastAsia="宋体" w:hAnsi="宋体"/>
          <w:sz w:val="28"/>
          <w:szCs w:val="28"/>
        </w:rPr>
        <w:t xml:space="preserve">46人，其中河北省“三三三人才工程”第二层次1人、第三层次1人。实验室现有在读硕士研究生12人，博士研究生4人。近年来，重点实验室承担各级科研项目70余项，其中省部级以上项目近20项，国家自然基金10项。实验室在国内外刊物Acta </w:t>
      </w:r>
      <w:proofErr w:type="spellStart"/>
      <w:r w:rsidRPr="00D47FAD">
        <w:rPr>
          <w:rFonts w:ascii="宋体" w:eastAsia="宋体" w:hAnsi="宋体"/>
          <w:sz w:val="28"/>
          <w:szCs w:val="28"/>
        </w:rPr>
        <w:t>Biomaterialia</w:t>
      </w:r>
      <w:proofErr w:type="spellEnd"/>
      <w:r w:rsidRPr="00D47FAD">
        <w:rPr>
          <w:rFonts w:ascii="宋体" w:eastAsia="宋体" w:hAnsi="宋体"/>
          <w:sz w:val="28"/>
          <w:szCs w:val="28"/>
        </w:rPr>
        <w:t xml:space="preserve">、ACS Applied Materials &amp; Interfaces、European Radiology、Frontiers in Microbiology、Front </w:t>
      </w:r>
      <w:proofErr w:type="spellStart"/>
      <w:r w:rsidRPr="00D47FAD">
        <w:rPr>
          <w:rFonts w:ascii="宋体" w:eastAsia="宋体" w:hAnsi="宋体"/>
          <w:sz w:val="28"/>
          <w:szCs w:val="28"/>
        </w:rPr>
        <w:t>Pharmacol</w:t>
      </w:r>
      <w:proofErr w:type="spellEnd"/>
      <w:r w:rsidRPr="00D47FAD">
        <w:rPr>
          <w:rFonts w:ascii="宋体" w:eastAsia="宋体" w:hAnsi="宋体"/>
          <w:sz w:val="28"/>
          <w:szCs w:val="28"/>
        </w:rPr>
        <w:t>、Front Oncol等杂志上发表学术论文近170篇，其中SCI收录120余篇；获得省部级科研成果奖4项；制定河北省地方标准2项。</w:t>
      </w:r>
    </w:p>
    <w:p w14:paraId="44EC4F4B" w14:textId="77777777" w:rsidR="00321928" w:rsidRPr="00D47FAD" w:rsidRDefault="00321928" w:rsidP="00321928">
      <w:pPr>
        <w:ind w:firstLineChars="200" w:firstLine="560"/>
        <w:rPr>
          <w:rFonts w:ascii="宋体" w:eastAsia="宋体" w:hAnsi="宋体" w:hint="eastAsia"/>
          <w:sz w:val="28"/>
          <w:szCs w:val="28"/>
        </w:rPr>
      </w:pPr>
      <w:r w:rsidRPr="00D47FAD">
        <w:rPr>
          <w:rFonts w:ascii="宋体" w:eastAsia="宋体" w:hAnsi="宋体" w:hint="eastAsia"/>
          <w:sz w:val="28"/>
          <w:szCs w:val="28"/>
        </w:rPr>
        <w:t>实验室</w:t>
      </w:r>
      <w:r w:rsidRPr="00D47FAD">
        <w:rPr>
          <w:rFonts w:ascii="宋体" w:eastAsia="宋体" w:hAnsi="宋体"/>
          <w:sz w:val="28"/>
          <w:szCs w:val="28"/>
        </w:rPr>
        <w:t>研究方向为</w:t>
      </w:r>
      <w:r w:rsidRPr="00D47FAD">
        <w:rPr>
          <w:rFonts w:ascii="宋体" w:eastAsia="宋体" w:hAnsi="宋体" w:hint="eastAsia"/>
          <w:sz w:val="28"/>
          <w:szCs w:val="28"/>
        </w:rPr>
        <w:t>：</w:t>
      </w:r>
      <w:r w:rsidRPr="00D47FAD">
        <w:rPr>
          <w:rFonts w:ascii="宋体" w:eastAsia="宋体" w:hAnsi="宋体"/>
          <w:sz w:val="28"/>
          <w:szCs w:val="28"/>
        </w:rPr>
        <w:t xml:space="preserve">    </w:t>
      </w:r>
    </w:p>
    <w:p w14:paraId="38AADB65" w14:textId="77777777" w:rsidR="00321928" w:rsidRPr="00D47FAD" w:rsidRDefault="00321928" w:rsidP="00321928">
      <w:pPr>
        <w:ind w:firstLineChars="200" w:firstLine="560"/>
        <w:rPr>
          <w:rFonts w:ascii="宋体" w:eastAsia="宋体" w:hAnsi="宋体" w:hint="eastAsia"/>
          <w:sz w:val="28"/>
          <w:szCs w:val="28"/>
        </w:rPr>
      </w:pPr>
      <w:r w:rsidRPr="00D47FAD">
        <w:rPr>
          <w:rFonts w:ascii="宋体" w:eastAsia="宋体" w:hAnsi="宋体"/>
          <w:sz w:val="28"/>
          <w:szCs w:val="28"/>
        </w:rPr>
        <w:t>1.炎症相关肿瘤微环境调控与血管新生调节机制研究；</w:t>
      </w:r>
    </w:p>
    <w:p w14:paraId="0DAF81CB" w14:textId="77777777" w:rsidR="00321928" w:rsidRPr="00D47FAD" w:rsidRDefault="00321928" w:rsidP="00321928">
      <w:pPr>
        <w:ind w:firstLineChars="200" w:firstLine="560"/>
        <w:rPr>
          <w:rFonts w:ascii="宋体" w:eastAsia="宋体" w:hAnsi="宋体" w:hint="eastAsia"/>
          <w:sz w:val="28"/>
          <w:szCs w:val="28"/>
        </w:rPr>
      </w:pPr>
      <w:r w:rsidRPr="00D47FAD">
        <w:rPr>
          <w:rFonts w:ascii="宋体" w:eastAsia="宋体" w:hAnsi="宋体" w:hint="eastAsia"/>
          <w:sz w:val="28"/>
          <w:szCs w:val="28"/>
        </w:rPr>
        <w:t>2</w:t>
      </w:r>
      <w:r w:rsidRPr="00D47FAD">
        <w:rPr>
          <w:rFonts w:ascii="宋体" w:eastAsia="宋体" w:hAnsi="宋体"/>
          <w:sz w:val="28"/>
          <w:szCs w:val="28"/>
        </w:rPr>
        <w:t>.炎症相关肿瘤影像组学精准影像诊断及预后评估；</w:t>
      </w:r>
    </w:p>
    <w:p w14:paraId="211302E5" w14:textId="77777777" w:rsidR="00321928" w:rsidRPr="00D47FAD" w:rsidRDefault="00321928" w:rsidP="00321928">
      <w:pPr>
        <w:ind w:firstLineChars="200" w:firstLine="560"/>
        <w:rPr>
          <w:rFonts w:ascii="宋体" w:eastAsia="宋体" w:hAnsi="宋体" w:hint="eastAsia"/>
          <w:sz w:val="28"/>
          <w:szCs w:val="28"/>
        </w:rPr>
      </w:pPr>
      <w:r w:rsidRPr="00D47FAD">
        <w:rPr>
          <w:rFonts w:ascii="宋体" w:eastAsia="宋体" w:hAnsi="宋体" w:hint="eastAsia"/>
          <w:sz w:val="28"/>
          <w:szCs w:val="28"/>
        </w:rPr>
        <w:t>3</w:t>
      </w:r>
      <w:r w:rsidRPr="00D47FAD">
        <w:rPr>
          <w:rFonts w:ascii="宋体" w:eastAsia="宋体" w:hAnsi="宋体"/>
          <w:sz w:val="28"/>
          <w:szCs w:val="28"/>
        </w:rPr>
        <w:t>.炎症相关肿瘤影像技术规范建立。</w:t>
      </w:r>
    </w:p>
    <w:p w14:paraId="7162BCDE" w14:textId="77777777" w:rsidR="00321928" w:rsidRDefault="00321928" w:rsidP="00321928">
      <w:pPr>
        <w:rPr>
          <w:rFonts w:ascii="宋体" w:eastAsia="宋体" w:hAnsi="宋体" w:hint="eastAsia"/>
          <w:sz w:val="28"/>
          <w:szCs w:val="28"/>
        </w:rPr>
      </w:pPr>
      <w:r w:rsidRPr="00D47FAD">
        <w:rPr>
          <w:rFonts w:ascii="宋体" w:eastAsia="宋体" w:hAnsi="宋体" w:hint="eastAsia"/>
          <w:sz w:val="28"/>
          <w:szCs w:val="28"/>
        </w:rPr>
        <w:t xml:space="preserve">联系人：王老师 </w:t>
      </w:r>
      <w:r w:rsidRPr="00D47FAD">
        <w:rPr>
          <w:rFonts w:ascii="宋体" w:eastAsia="宋体" w:hAnsi="宋体"/>
          <w:sz w:val="28"/>
          <w:szCs w:val="28"/>
        </w:rPr>
        <w:t xml:space="preserve">   </w:t>
      </w:r>
      <w:hyperlink r:id="rId7" w:history="1">
        <w:r w:rsidRPr="00D47FAD">
          <w:rPr>
            <w:rStyle w:val="af2"/>
            <w:rFonts w:ascii="宋体" w:eastAsia="宋体" w:hAnsi="宋体" w:hint="eastAsia"/>
            <w:sz w:val="28"/>
            <w:szCs w:val="28"/>
          </w:rPr>
          <w:t>电子邮箱</w:t>
        </w:r>
        <w:r w:rsidRPr="00D47FAD">
          <w:rPr>
            <w:rStyle w:val="af2"/>
            <w:rFonts w:ascii="宋体" w:eastAsia="宋体" w:hAnsi="宋体"/>
            <w:sz w:val="28"/>
            <w:szCs w:val="28"/>
          </w:rPr>
          <w:t>jianing0218@163.com</w:t>
        </w:r>
      </w:hyperlink>
      <w:r w:rsidRPr="00D47FAD">
        <w:rPr>
          <w:rFonts w:ascii="宋体" w:eastAsia="宋体" w:hAnsi="宋体" w:hint="eastAsia"/>
          <w:sz w:val="28"/>
          <w:szCs w:val="28"/>
        </w:rPr>
        <w:t xml:space="preserve"> </w:t>
      </w:r>
      <w:r w:rsidRPr="00D47FAD">
        <w:rPr>
          <w:rFonts w:ascii="宋体" w:eastAsia="宋体" w:hAnsi="宋体"/>
          <w:sz w:val="28"/>
          <w:szCs w:val="28"/>
        </w:rPr>
        <w:t xml:space="preserve">   </w:t>
      </w:r>
      <w:r w:rsidRPr="00D47FAD">
        <w:rPr>
          <w:rFonts w:ascii="宋体" w:eastAsia="宋体" w:hAnsi="宋体" w:hint="eastAsia"/>
          <w:sz w:val="28"/>
          <w:szCs w:val="28"/>
        </w:rPr>
        <w:t>联系电话：</w:t>
      </w:r>
      <w:r w:rsidRPr="00D47FAD">
        <w:rPr>
          <w:rFonts w:ascii="宋体" w:eastAsia="宋体" w:hAnsi="宋体"/>
          <w:sz w:val="28"/>
          <w:szCs w:val="28"/>
        </w:rPr>
        <w:t>18233289724</w:t>
      </w:r>
    </w:p>
    <w:p w14:paraId="2696245B" w14:textId="77777777" w:rsidR="00321928" w:rsidRDefault="00321928" w:rsidP="002006CD">
      <w:pPr>
        <w:rPr>
          <w:rFonts w:ascii="宋体" w:eastAsia="宋体" w:hAnsi="宋体"/>
          <w:sz w:val="28"/>
          <w:szCs w:val="28"/>
        </w:rPr>
      </w:pPr>
    </w:p>
    <w:p w14:paraId="6139C9E8" w14:textId="77777777" w:rsidR="00321928" w:rsidRDefault="00321928" w:rsidP="002006CD">
      <w:pPr>
        <w:rPr>
          <w:rFonts w:ascii="宋体" w:eastAsia="宋体" w:hAnsi="宋体"/>
          <w:sz w:val="28"/>
          <w:szCs w:val="28"/>
        </w:rPr>
      </w:pPr>
    </w:p>
    <w:p w14:paraId="087255F0" w14:textId="77777777" w:rsidR="00321928" w:rsidRDefault="00321928" w:rsidP="002006CD">
      <w:pPr>
        <w:rPr>
          <w:rFonts w:ascii="宋体" w:eastAsia="宋体" w:hAnsi="宋体"/>
          <w:sz w:val="28"/>
          <w:szCs w:val="28"/>
        </w:rPr>
      </w:pPr>
    </w:p>
    <w:p w14:paraId="2D505682" w14:textId="77777777" w:rsidR="00321928" w:rsidRDefault="00321928" w:rsidP="002006CD">
      <w:pPr>
        <w:rPr>
          <w:rFonts w:ascii="宋体" w:eastAsia="宋体" w:hAnsi="宋体"/>
          <w:sz w:val="28"/>
          <w:szCs w:val="28"/>
        </w:rPr>
      </w:pPr>
    </w:p>
    <w:p w14:paraId="222030ED" w14:textId="25579DE0" w:rsidR="002006CD" w:rsidRPr="00D47FAD" w:rsidRDefault="002006CD" w:rsidP="002006CD">
      <w:pPr>
        <w:rPr>
          <w:rFonts w:ascii="宋体" w:eastAsia="宋体" w:hAnsi="宋体" w:hint="eastAsia"/>
          <w:sz w:val="28"/>
          <w:szCs w:val="28"/>
        </w:rPr>
      </w:pPr>
      <w:r w:rsidRPr="00D47FAD">
        <w:rPr>
          <w:rFonts w:ascii="宋体" w:eastAsia="宋体" w:hAnsi="宋体" w:hint="eastAsia"/>
          <w:sz w:val="28"/>
          <w:szCs w:val="28"/>
        </w:rPr>
        <w:lastRenderedPageBreak/>
        <w:t>【</w:t>
      </w:r>
      <w:r w:rsidRPr="00531BD0">
        <w:rPr>
          <w:rFonts w:ascii="宋体" w:eastAsia="宋体" w:hAnsi="宋体" w:hint="eastAsia"/>
          <w:sz w:val="28"/>
          <w:szCs w:val="28"/>
        </w:rPr>
        <w:t>河北省胶质瘤精准诊断与治疗重点实验室</w:t>
      </w:r>
      <w:r w:rsidRPr="00D47FAD">
        <w:rPr>
          <w:rFonts w:ascii="宋体" w:eastAsia="宋体" w:hAnsi="宋体" w:hint="eastAsia"/>
          <w:sz w:val="28"/>
          <w:szCs w:val="28"/>
        </w:rPr>
        <w:t>】</w:t>
      </w:r>
    </w:p>
    <w:p w14:paraId="4801C22C" w14:textId="77777777" w:rsidR="002006CD" w:rsidRDefault="002006CD" w:rsidP="002006CD">
      <w:pPr>
        <w:ind w:firstLineChars="200" w:firstLine="560"/>
        <w:rPr>
          <w:rFonts w:ascii="宋体" w:eastAsia="宋体" w:hAnsi="宋体" w:hint="eastAsia"/>
          <w:sz w:val="28"/>
          <w:szCs w:val="28"/>
        </w:rPr>
      </w:pPr>
      <w:r w:rsidRPr="00531BD0">
        <w:rPr>
          <w:rFonts w:ascii="宋体" w:eastAsia="宋体" w:hAnsi="宋体" w:hint="eastAsia"/>
          <w:sz w:val="28"/>
          <w:szCs w:val="28"/>
        </w:rPr>
        <w:t>河北省胶质瘤精准诊断与治疗重点实验室成立于2022年。</w:t>
      </w:r>
      <w:r w:rsidRPr="00D47FAD">
        <w:rPr>
          <w:rFonts w:ascii="宋体" w:eastAsia="宋体" w:hAnsi="宋体"/>
          <w:sz w:val="28"/>
          <w:szCs w:val="28"/>
        </w:rPr>
        <w:t>重点实验室主任为</w:t>
      </w:r>
      <w:r>
        <w:rPr>
          <w:rFonts w:ascii="宋体" w:eastAsia="宋体" w:hAnsi="宋体" w:hint="eastAsia"/>
          <w:sz w:val="28"/>
          <w:szCs w:val="28"/>
        </w:rPr>
        <w:t>方川</w:t>
      </w:r>
      <w:r w:rsidRPr="00D47FAD">
        <w:rPr>
          <w:rFonts w:ascii="宋体" w:eastAsia="宋体" w:hAnsi="宋体"/>
          <w:sz w:val="28"/>
          <w:szCs w:val="28"/>
        </w:rPr>
        <w:t>教授</w:t>
      </w:r>
      <w:r>
        <w:rPr>
          <w:rFonts w:ascii="宋体" w:eastAsia="宋体" w:hAnsi="宋体" w:hint="eastAsia"/>
          <w:sz w:val="28"/>
          <w:szCs w:val="28"/>
        </w:rPr>
        <w:t>。</w:t>
      </w:r>
      <w:r w:rsidRPr="00531BD0">
        <w:rPr>
          <w:rFonts w:ascii="宋体" w:eastAsia="宋体" w:hAnsi="宋体" w:hint="eastAsia"/>
          <w:sz w:val="28"/>
          <w:szCs w:val="28"/>
        </w:rPr>
        <w:t>现有固定研究人员26名，流动人员2名，高级职称20人，中级职称6人，博士13人，硕士13人。近年来，重点实验室先后承担科研项目24余项，其中国家自然基金5项，省部级项目1项，市级项目7项，筹集经费总额974万余。在国内外刊物杂志上发表学术论文40余篇，其中SCI收录38篇；申请发明专利4项，其中已获授权2项；获得省部级科研成果奖3项。</w:t>
      </w:r>
    </w:p>
    <w:p w14:paraId="0682F62B" w14:textId="77777777" w:rsidR="002006CD" w:rsidRPr="00D47FAD" w:rsidRDefault="002006CD" w:rsidP="002006CD">
      <w:pPr>
        <w:ind w:firstLineChars="200" w:firstLine="560"/>
        <w:rPr>
          <w:rFonts w:ascii="宋体" w:eastAsia="宋体" w:hAnsi="宋体" w:hint="eastAsia"/>
          <w:sz w:val="28"/>
          <w:szCs w:val="28"/>
        </w:rPr>
      </w:pPr>
      <w:r w:rsidRPr="00D47FAD">
        <w:rPr>
          <w:rFonts w:ascii="宋体" w:eastAsia="宋体" w:hAnsi="宋体" w:hint="eastAsia"/>
          <w:sz w:val="28"/>
          <w:szCs w:val="28"/>
        </w:rPr>
        <w:t>实验室</w:t>
      </w:r>
      <w:r w:rsidRPr="00D47FAD">
        <w:rPr>
          <w:rFonts w:ascii="宋体" w:eastAsia="宋体" w:hAnsi="宋体"/>
          <w:sz w:val="28"/>
          <w:szCs w:val="28"/>
        </w:rPr>
        <w:t>研究方向为</w:t>
      </w:r>
      <w:r w:rsidRPr="00D47FAD">
        <w:rPr>
          <w:rFonts w:ascii="宋体" w:eastAsia="宋体" w:hAnsi="宋体" w:hint="eastAsia"/>
          <w:sz w:val="28"/>
          <w:szCs w:val="28"/>
        </w:rPr>
        <w:t>：</w:t>
      </w:r>
      <w:r w:rsidRPr="00D47FAD">
        <w:rPr>
          <w:rFonts w:ascii="宋体" w:eastAsia="宋体" w:hAnsi="宋体"/>
          <w:sz w:val="28"/>
          <w:szCs w:val="28"/>
        </w:rPr>
        <w:t xml:space="preserve">    </w:t>
      </w:r>
    </w:p>
    <w:p w14:paraId="692A7D7A" w14:textId="77777777" w:rsidR="002006CD" w:rsidRPr="00D47FAD" w:rsidRDefault="002006CD" w:rsidP="002006CD">
      <w:pPr>
        <w:ind w:firstLineChars="200" w:firstLine="560"/>
        <w:rPr>
          <w:rFonts w:ascii="宋体" w:eastAsia="宋体" w:hAnsi="宋体" w:hint="eastAsia"/>
          <w:sz w:val="28"/>
          <w:szCs w:val="28"/>
        </w:rPr>
      </w:pPr>
      <w:r w:rsidRPr="00D47FAD">
        <w:rPr>
          <w:rFonts w:ascii="宋体" w:eastAsia="宋体" w:hAnsi="宋体"/>
          <w:sz w:val="28"/>
          <w:szCs w:val="28"/>
        </w:rPr>
        <w:t>1.</w:t>
      </w:r>
      <w:r w:rsidRPr="00531BD0">
        <w:rPr>
          <w:rFonts w:hint="eastAsia"/>
        </w:rPr>
        <w:t xml:space="preserve"> </w:t>
      </w:r>
      <w:r w:rsidRPr="00531BD0">
        <w:rPr>
          <w:rFonts w:ascii="宋体" w:eastAsia="宋体" w:hAnsi="宋体" w:hint="eastAsia"/>
          <w:sz w:val="28"/>
          <w:szCs w:val="28"/>
        </w:rPr>
        <w:t>脑胶质瘤分子靶点发现、免疫微环境调控、长链非编码RNA在胶质瘤中的作用机制、DNA损伤修复与化疗抵抗机制</w:t>
      </w:r>
      <w:r w:rsidRPr="00D47FAD">
        <w:rPr>
          <w:rFonts w:ascii="宋体" w:eastAsia="宋体" w:hAnsi="宋体"/>
          <w:sz w:val="28"/>
          <w:szCs w:val="28"/>
        </w:rPr>
        <w:t>；</w:t>
      </w:r>
    </w:p>
    <w:p w14:paraId="1E1C9175" w14:textId="77777777" w:rsidR="002006CD" w:rsidRPr="00D47FAD" w:rsidRDefault="002006CD" w:rsidP="002006CD">
      <w:pPr>
        <w:ind w:firstLineChars="200" w:firstLine="560"/>
        <w:rPr>
          <w:rFonts w:ascii="宋体" w:eastAsia="宋体" w:hAnsi="宋体" w:hint="eastAsia"/>
          <w:sz w:val="28"/>
          <w:szCs w:val="28"/>
        </w:rPr>
      </w:pPr>
      <w:r w:rsidRPr="00D47FAD">
        <w:rPr>
          <w:rFonts w:ascii="宋体" w:eastAsia="宋体" w:hAnsi="宋体" w:hint="eastAsia"/>
          <w:sz w:val="28"/>
          <w:szCs w:val="28"/>
        </w:rPr>
        <w:t>2</w:t>
      </w:r>
      <w:r w:rsidRPr="00D47FAD">
        <w:rPr>
          <w:rFonts w:ascii="宋体" w:eastAsia="宋体" w:hAnsi="宋体"/>
          <w:sz w:val="28"/>
          <w:szCs w:val="28"/>
        </w:rPr>
        <w:t>.</w:t>
      </w:r>
      <w:r w:rsidRPr="00531BD0">
        <w:rPr>
          <w:rFonts w:hint="eastAsia"/>
        </w:rPr>
        <w:t xml:space="preserve"> </w:t>
      </w:r>
      <w:r w:rsidRPr="00531BD0">
        <w:rPr>
          <w:rFonts w:ascii="宋体" w:eastAsia="宋体" w:hAnsi="宋体" w:hint="eastAsia"/>
          <w:sz w:val="28"/>
          <w:szCs w:val="28"/>
        </w:rPr>
        <w:t>胶质瘤液体活检、精准个体化治疗策略、多学科诊疗一体化的临床应用</w:t>
      </w:r>
      <w:r w:rsidRPr="00D47FAD">
        <w:rPr>
          <w:rFonts w:ascii="宋体" w:eastAsia="宋体" w:hAnsi="宋体"/>
          <w:sz w:val="28"/>
          <w:szCs w:val="28"/>
        </w:rPr>
        <w:t>；</w:t>
      </w:r>
    </w:p>
    <w:p w14:paraId="4904EAB4" w14:textId="77777777" w:rsidR="002006CD" w:rsidRDefault="002006CD" w:rsidP="002006CD">
      <w:pPr>
        <w:ind w:firstLineChars="200" w:firstLine="560"/>
        <w:rPr>
          <w:rFonts w:ascii="宋体" w:eastAsia="宋体" w:hAnsi="宋体" w:hint="eastAsia"/>
          <w:sz w:val="28"/>
          <w:szCs w:val="28"/>
        </w:rPr>
      </w:pPr>
      <w:r w:rsidRPr="00D47FAD">
        <w:rPr>
          <w:rFonts w:ascii="宋体" w:eastAsia="宋体" w:hAnsi="宋体" w:hint="eastAsia"/>
          <w:sz w:val="28"/>
          <w:szCs w:val="28"/>
        </w:rPr>
        <w:t>3</w:t>
      </w:r>
      <w:r w:rsidRPr="00D47FAD">
        <w:rPr>
          <w:rFonts w:ascii="宋体" w:eastAsia="宋体" w:hAnsi="宋体"/>
          <w:sz w:val="28"/>
          <w:szCs w:val="28"/>
        </w:rPr>
        <w:t>.</w:t>
      </w:r>
      <w:r w:rsidRPr="00531BD0">
        <w:rPr>
          <w:rFonts w:hint="eastAsia"/>
        </w:rPr>
        <w:t xml:space="preserve"> </w:t>
      </w:r>
      <w:r w:rsidRPr="00531BD0">
        <w:rPr>
          <w:rFonts w:ascii="宋体" w:eastAsia="宋体" w:hAnsi="宋体" w:hint="eastAsia"/>
          <w:sz w:val="28"/>
          <w:szCs w:val="28"/>
        </w:rPr>
        <w:t>建立基于脑胶质瘤多模态技术、纳米载体技术等靶向治疗新方法</w:t>
      </w:r>
      <w:r w:rsidRPr="00D47FAD">
        <w:rPr>
          <w:rFonts w:ascii="宋体" w:eastAsia="宋体" w:hAnsi="宋体"/>
          <w:sz w:val="28"/>
          <w:szCs w:val="28"/>
        </w:rPr>
        <w:t>。</w:t>
      </w:r>
    </w:p>
    <w:p w14:paraId="6D494C6E" w14:textId="77777777" w:rsidR="002006CD" w:rsidRPr="00531BD0" w:rsidRDefault="002006CD" w:rsidP="002006CD">
      <w:pPr>
        <w:rPr>
          <w:rFonts w:ascii="宋体" w:eastAsia="宋体" w:hAnsi="宋体" w:hint="eastAsia"/>
          <w:sz w:val="28"/>
          <w:szCs w:val="28"/>
        </w:rPr>
      </w:pPr>
      <w:r w:rsidRPr="00D47FAD">
        <w:rPr>
          <w:rFonts w:ascii="宋体" w:eastAsia="宋体" w:hAnsi="宋体" w:hint="eastAsia"/>
          <w:sz w:val="28"/>
          <w:szCs w:val="28"/>
        </w:rPr>
        <w:t>联系人：</w:t>
      </w:r>
      <w:r>
        <w:rPr>
          <w:rFonts w:ascii="宋体" w:eastAsia="宋体" w:hAnsi="宋体" w:hint="eastAsia"/>
          <w:sz w:val="28"/>
          <w:szCs w:val="28"/>
        </w:rPr>
        <w:t>檀</w:t>
      </w:r>
      <w:r w:rsidRPr="00D47FAD">
        <w:rPr>
          <w:rFonts w:ascii="宋体" w:eastAsia="宋体" w:hAnsi="宋体" w:hint="eastAsia"/>
          <w:sz w:val="28"/>
          <w:szCs w:val="28"/>
        </w:rPr>
        <w:t xml:space="preserve">老师 </w:t>
      </w:r>
      <w:r w:rsidRPr="00D47FAD">
        <w:rPr>
          <w:rFonts w:ascii="宋体" w:eastAsia="宋体" w:hAnsi="宋体"/>
          <w:sz w:val="28"/>
          <w:szCs w:val="28"/>
        </w:rPr>
        <w:t xml:space="preserve">   </w:t>
      </w:r>
      <w:r w:rsidRPr="00BF70D6">
        <w:rPr>
          <w:rFonts w:ascii="宋体" w:eastAsia="宋体" w:hAnsi="宋体" w:hint="eastAsia"/>
          <w:sz w:val="28"/>
          <w:szCs w:val="28"/>
        </w:rPr>
        <w:t>电子邮箱：tanyanli5536@126.</w:t>
      </w:r>
      <w:r w:rsidRPr="00BF70D6">
        <w:rPr>
          <w:rFonts w:ascii="宋体" w:eastAsia="宋体" w:hAnsi="宋体"/>
          <w:sz w:val="28"/>
          <w:szCs w:val="28"/>
        </w:rPr>
        <w:t>com</w:t>
      </w:r>
      <w:r w:rsidRPr="00D47FAD">
        <w:rPr>
          <w:rFonts w:ascii="宋体" w:eastAsia="宋体" w:hAnsi="宋体" w:hint="eastAsia"/>
          <w:sz w:val="28"/>
          <w:szCs w:val="28"/>
        </w:rPr>
        <w:t xml:space="preserve"> </w:t>
      </w:r>
      <w:r w:rsidRPr="00D47FAD">
        <w:rPr>
          <w:rFonts w:ascii="宋体" w:eastAsia="宋体" w:hAnsi="宋体"/>
          <w:sz w:val="28"/>
          <w:szCs w:val="28"/>
        </w:rPr>
        <w:t xml:space="preserve">   </w:t>
      </w:r>
      <w:r w:rsidRPr="00D47FAD">
        <w:rPr>
          <w:rFonts w:ascii="宋体" w:eastAsia="宋体" w:hAnsi="宋体" w:hint="eastAsia"/>
          <w:sz w:val="28"/>
          <w:szCs w:val="28"/>
        </w:rPr>
        <w:t>联系电话：</w:t>
      </w:r>
      <w:r>
        <w:rPr>
          <w:rFonts w:ascii="宋体" w:eastAsia="宋体" w:hAnsi="宋体" w:hint="eastAsia"/>
          <w:sz w:val="28"/>
          <w:szCs w:val="28"/>
        </w:rPr>
        <w:t>13833018368</w:t>
      </w:r>
    </w:p>
    <w:p w14:paraId="76D2AC5E" w14:textId="0213F922" w:rsidR="002006CD" w:rsidRDefault="002006CD">
      <w:pPr>
        <w:widowControl/>
        <w:spacing w:after="160" w:line="278" w:lineRule="auto"/>
        <w:jc w:val="left"/>
        <w:rPr>
          <w:rFonts w:ascii="宋体" w:eastAsia="宋体" w:hAnsi="宋体" w:hint="eastAsia"/>
          <w:sz w:val="28"/>
          <w:szCs w:val="28"/>
        </w:rPr>
      </w:pPr>
      <w:r>
        <w:rPr>
          <w:rFonts w:ascii="宋体" w:eastAsia="宋体" w:hAnsi="宋体" w:hint="eastAsia"/>
          <w:sz w:val="28"/>
          <w:szCs w:val="28"/>
        </w:rPr>
        <w:br w:type="page"/>
      </w:r>
    </w:p>
    <w:p w14:paraId="28CBA679" w14:textId="77777777" w:rsidR="002006CD" w:rsidRPr="00D47FAD" w:rsidRDefault="002006CD" w:rsidP="002006CD">
      <w:pPr>
        <w:rPr>
          <w:rFonts w:ascii="宋体" w:eastAsia="宋体" w:hAnsi="宋体" w:hint="eastAsia"/>
          <w:sz w:val="28"/>
          <w:szCs w:val="28"/>
        </w:rPr>
      </w:pPr>
      <w:r w:rsidRPr="00D47FAD">
        <w:rPr>
          <w:rFonts w:ascii="宋体" w:eastAsia="宋体" w:hAnsi="宋体" w:hint="eastAsia"/>
          <w:sz w:val="28"/>
          <w:szCs w:val="28"/>
        </w:rPr>
        <w:lastRenderedPageBreak/>
        <w:t>【</w:t>
      </w:r>
      <w:r w:rsidRPr="00BF70D6">
        <w:rPr>
          <w:rFonts w:ascii="宋体" w:eastAsia="宋体" w:hAnsi="宋体" w:hint="eastAsia"/>
          <w:sz w:val="28"/>
          <w:szCs w:val="28"/>
        </w:rPr>
        <w:t>保定市泌尿结石及肿瘤防治研究重点实验室</w:t>
      </w:r>
      <w:r w:rsidRPr="00D47FAD">
        <w:rPr>
          <w:rFonts w:ascii="宋体" w:eastAsia="宋体" w:hAnsi="宋体" w:hint="eastAsia"/>
          <w:sz w:val="28"/>
          <w:szCs w:val="28"/>
        </w:rPr>
        <w:t>】</w:t>
      </w:r>
    </w:p>
    <w:p w14:paraId="27BE4347" w14:textId="77777777" w:rsidR="002006CD" w:rsidRPr="00BF70D6" w:rsidRDefault="002006CD" w:rsidP="002006CD">
      <w:pPr>
        <w:ind w:firstLineChars="200" w:firstLine="560"/>
        <w:rPr>
          <w:rFonts w:ascii="宋体" w:eastAsia="宋体" w:hAnsi="宋体" w:hint="eastAsia"/>
          <w:sz w:val="28"/>
          <w:szCs w:val="28"/>
        </w:rPr>
      </w:pPr>
      <w:r w:rsidRPr="00BF70D6">
        <w:rPr>
          <w:rFonts w:ascii="宋体" w:eastAsia="宋体" w:hAnsi="宋体" w:hint="eastAsia"/>
          <w:sz w:val="28"/>
          <w:szCs w:val="28"/>
        </w:rPr>
        <w:t>保定市泌尿结石及肿瘤防治研究重点实验室由保定市科技局批准于2018年成立。重点实验室主任为马涛教授。现有固定科研人员41名，博士生导师1名，硕士生导师6名，具有博士学位人员5人，硕士学位32人。实验室现有在读硕士研究生6人，博士研究生2人。近年来，重点实验室承担各级科研项目20余项。实验室在国内外刊物发表学术论文近100篇，其中SCI收录30余篇；获得河北医学科技奖4项。</w:t>
      </w:r>
    </w:p>
    <w:p w14:paraId="4927D408" w14:textId="77777777" w:rsidR="002006CD" w:rsidRPr="00BF70D6" w:rsidRDefault="002006CD" w:rsidP="002006CD">
      <w:pPr>
        <w:ind w:firstLineChars="200" w:firstLine="560"/>
        <w:rPr>
          <w:rFonts w:ascii="宋体" w:eastAsia="宋体" w:hAnsi="宋体" w:hint="eastAsia"/>
          <w:sz w:val="28"/>
          <w:szCs w:val="28"/>
        </w:rPr>
      </w:pPr>
      <w:r w:rsidRPr="00BF70D6">
        <w:rPr>
          <w:rFonts w:ascii="宋体" w:eastAsia="宋体" w:hAnsi="宋体" w:hint="eastAsia"/>
          <w:sz w:val="28"/>
          <w:szCs w:val="28"/>
        </w:rPr>
        <w:t xml:space="preserve">实验室研究方向为：    </w:t>
      </w:r>
    </w:p>
    <w:p w14:paraId="17FE1D90" w14:textId="77777777" w:rsidR="002006CD" w:rsidRPr="00BF70D6" w:rsidRDefault="002006CD" w:rsidP="002006CD">
      <w:pPr>
        <w:ind w:firstLineChars="200" w:firstLine="560"/>
        <w:rPr>
          <w:rFonts w:ascii="宋体" w:eastAsia="宋体" w:hAnsi="宋体" w:hint="eastAsia"/>
          <w:sz w:val="28"/>
          <w:szCs w:val="28"/>
        </w:rPr>
      </w:pPr>
      <w:r w:rsidRPr="00BF70D6">
        <w:rPr>
          <w:rFonts w:ascii="宋体" w:eastAsia="宋体" w:hAnsi="宋体" w:hint="eastAsia"/>
          <w:sz w:val="28"/>
          <w:szCs w:val="28"/>
        </w:rPr>
        <w:t>1.人工智能在肾癌诊治方面的研究；</w:t>
      </w:r>
    </w:p>
    <w:p w14:paraId="0AC0CAF3" w14:textId="77777777" w:rsidR="002006CD" w:rsidRPr="00BF70D6" w:rsidRDefault="002006CD" w:rsidP="002006CD">
      <w:pPr>
        <w:ind w:firstLineChars="200" w:firstLine="560"/>
        <w:rPr>
          <w:rFonts w:ascii="宋体" w:eastAsia="宋体" w:hAnsi="宋体" w:hint="eastAsia"/>
          <w:sz w:val="28"/>
          <w:szCs w:val="28"/>
        </w:rPr>
      </w:pPr>
      <w:r w:rsidRPr="00BF70D6">
        <w:rPr>
          <w:rFonts w:ascii="宋体" w:eastAsia="宋体" w:hAnsi="宋体" w:hint="eastAsia"/>
          <w:sz w:val="28"/>
          <w:szCs w:val="28"/>
        </w:rPr>
        <w:t>2.人工智能在泌尿系结石诊治方面的研究；</w:t>
      </w:r>
    </w:p>
    <w:p w14:paraId="21367125" w14:textId="77777777" w:rsidR="002006CD" w:rsidRPr="00BF70D6" w:rsidRDefault="002006CD" w:rsidP="002006CD">
      <w:pPr>
        <w:ind w:firstLineChars="200" w:firstLine="560"/>
        <w:rPr>
          <w:rFonts w:ascii="宋体" w:eastAsia="宋体" w:hAnsi="宋体" w:hint="eastAsia"/>
          <w:sz w:val="28"/>
          <w:szCs w:val="28"/>
        </w:rPr>
      </w:pPr>
      <w:r w:rsidRPr="00BF70D6">
        <w:rPr>
          <w:rFonts w:ascii="宋体" w:eastAsia="宋体" w:hAnsi="宋体" w:hint="eastAsia"/>
          <w:sz w:val="28"/>
          <w:szCs w:val="28"/>
        </w:rPr>
        <w:t>3.三维可视化技术在复杂肾肿瘤中的应用;</w:t>
      </w:r>
    </w:p>
    <w:p w14:paraId="409F5A01" w14:textId="77777777" w:rsidR="002006CD" w:rsidRPr="00BF70D6" w:rsidRDefault="002006CD" w:rsidP="002006CD">
      <w:pPr>
        <w:ind w:firstLineChars="200" w:firstLine="560"/>
        <w:rPr>
          <w:rFonts w:ascii="宋体" w:eastAsia="宋体" w:hAnsi="宋体" w:hint="eastAsia"/>
          <w:sz w:val="28"/>
          <w:szCs w:val="28"/>
        </w:rPr>
      </w:pPr>
      <w:r w:rsidRPr="00BF70D6">
        <w:rPr>
          <w:rFonts w:ascii="宋体" w:eastAsia="宋体" w:hAnsi="宋体" w:hint="eastAsia"/>
          <w:sz w:val="28"/>
          <w:szCs w:val="28"/>
        </w:rPr>
        <w:t>4.泌尿系肿瘤信号通路相关研究。</w:t>
      </w:r>
    </w:p>
    <w:p w14:paraId="3C4CAFBB" w14:textId="77777777" w:rsidR="002006CD" w:rsidRPr="00BF70D6" w:rsidRDefault="002006CD" w:rsidP="002006CD">
      <w:pPr>
        <w:rPr>
          <w:rFonts w:ascii="宋体" w:eastAsia="宋体" w:hAnsi="宋体" w:hint="eastAsia"/>
          <w:sz w:val="28"/>
          <w:szCs w:val="28"/>
        </w:rPr>
      </w:pPr>
      <w:r w:rsidRPr="00BF70D6">
        <w:rPr>
          <w:rFonts w:ascii="宋体" w:eastAsia="宋体" w:hAnsi="宋体" w:hint="eastAsia"/>
          <w:sz w:val="28"/>
          <w:szCs w:val="28"/>
        </w:rPr>
        <w:t>联系人：崔老师    电子邮箱cuizhenyu615@163.com    联系电话：15933073242</w:t>
      </w:r>
    </w:p>
    <w:p w14:paraId="53493404" w14:textId="4AE9761C" w:rsidR="00255921" w:rsidRDefault="00255921">
      <w:pPr>
        <w:widowControl/>
        <w:spacing w:after="160" w:line="278" w:lineRule="auto"/>
        <w:jc w:val="left"/>
        <w:rPr>
          <w:rFonts w:ascii="宋体" w:eastAsia="宋体" w:hAnsi="宋体" w:hint="eastAsia"/>
          <w:sz w:val="28"/>
          <w:szCs w:val="28"/>
        </w:rPr>
      </w:pPr>
      <w:r>
        <w:rPr>
          <w:rFonts w:ascii="宋体" w:eastAsia="宋体" w:hAnsi="宋体" w:hint="eastAsia"/>
          <w:sz w:val="28"/>
          <w:szCs w:val="28"/>
        </w:rPr>
        <w:br w:type="page"/>
      </w:r>
    </w:p>
    <w:p w14:paraId="2EAECF8F" w14:textId="77777777" w:rsidR="00255921" w:rsidRPr="00D47FAD" w:rsidRDefault="00255921" w:rsidP="00255921">
      <w:pPr>
        <w:spacing w:line="500" w:lineRule="exact"/>
        <w:rPr>
          <w:rFonts w:ascii="宋体" w:eastAsia="宋体" w:hAnsi="宋体" w:hint="eastAsia"/>
          <w:sz w:val="28"/>
          <w:szCs w:val="28"/>
        </w:rPr>
      </w:pPr>
      <w:r w:rsidRPr="00D47FAD">
        <w:rPr>
          <w:rFonts w:ascii="宋体" w:eastAsia="宋体" w:hAnsi="宋体" w:hint="eastAsia"/>
          <w:sz w:val="28"/>
          <w:szCs w:val="28"/>
        </w:rPr>
        <w:lastRenderedPageBreak/>
        <w:t>【史建红课题组】</w:t>
      </w:r>
    </w:p>
    <w:p w14:paraId="035D5FD1" w14:textId="77777777" w:rsidR="00255921" w:rsidRDefault="00255921" w:rsidP="00255921">
      <w:pPr>
        <w:spacing w:line="500" w:lineRule="exact"/>
        <w:ind w:firstLineChars="200" w:firstLine="560"/>
        <w:rPr>
          <w:rFonts w:ascii="宋体" w:eastAsia="宋体" w:hAnsi="宋体" w:hint="eastAsia"/>
          <w:sz w:val="28"/>
          <w:szCs w:val="28"/>
        </w:rPr>
      </w:pPr>
      <w:r w:rsidRPr="00D47FAD">
        <w:rPr>
          <w:rFonts w:ascii="宋体" w:eastAsia="宋体" w:hAnsi="宋体" w:hint="eastAsia"/>
          <w:sz w:val="28"/>
          <w:szCs w:val="28"/>
        </w:rPr>
        <w:t>史建红，教授，博士，</w:t>
      </w:r>
      <w:r w:rsidRPr="00832C9C">
        <w:rPr>
          <w:rFonts w:ascii="宋体" w:eastAsia="宋体" w:hAnsi="宋体" w:hint="eastAsia"/>
          <w:sz w:val="28"/>
          <w:szCs w:val="28"/>
        </w:rPr>
        <w:t>博</w:t>
      </w:r>
      <w:r w:rsidRPr="00D47FAD">
        <w:rPr>
          <w:rFonts w:ascii="宋体" w:eastAsia="宋体" w:hAnsi="宋体" w:hint="eastAsia"/>
          <w:sz w:val="28"/>
          <w:szCs w:val="28"/>
        </w:rPr>
        <w:t>士研究生导师，现任河北大学附属医院科研处处长。河北省首批青年拔尖人才，河北省三三三人才工程第三层次人选，保定市市管优秀专家。</w:t>
      </w:r>
      <w:r w:rsidRPr="00D47FAD">
        <w:rPr>
          <w:rFonts w:ascii="宋体" w:eastAsia="宋体" w:hAnsi="宋体"/>
          <w:sz w:val="28"/>
          <w:szCs w:val="28"/>
        </w:rPr>
        <w:t>2014年英国中央兰开夏大学法医遗传学系访问学者，2016年-2018年美国德克萨斯大学MD安德森癌症中心免疫系访问学者。</w:t>
      </w:r>
      <w:r w:rsidRPr="00B2152D">
        <w:rPr>
          <w:rFonts w:ascii="宋体" w:eastAsia="宋体" w:hAnsi="宋体" w:hint="eastAsia"/>
          <w:sz w:val="28"/>
          <w:szCs w:val="28"/>
        </w:rPr>
        <w:t>担任中国抗癌协会青年理事会理事，河北省抗癌协会青年理事会副理事长，世界中医药学会联合会整合肿瘤专业委员会理事，中国老年学和老年医学学会肿瘤康复委员会委员，河北省卫生科技协会常务委员，河北省免疫学会理事，河北省实验动物学会遗传工程专委会副主任委员，河北省免疫学会流式细胞技术专业委员会常务委员等社会任职。</w:t>
      </w:r>
      <w:r w:rsidRPr="00D47FAD">
        <w:rPr>
          <w:rFonts w:ascii="宋体" w:eastAsia="宋体" w:hAnsi="宋体" w:hint="eastAsia"/>
          <w:sz w:val="28"/>
          <w:szCs w:val="28"/>
        </w:rPr>
        <w:t>主要研究方向</w:t>
      </w:r>
      <w:r w:rsidRPr="00D47FAD">
        <w:rPr>
          <w:rFonts w:ascii="宋体" w:eastAsia="宋体" w:hAnsi="宋体"/>
          <w:sz w:val="28"/>
          <w:szCs w:val="28"/>
        </w:rPr>
        <w:t>:肿瘤免疫与分子生物学。主持国家自然科学基金面上项目、河北省自然科学基金、河北省青年拔尖人才支持计划、河北省引进留学人员资助项目等科研项目10余项，</w:t>
      </w:r>
      <w:r w:rsidRPr="00237629">
        <w:rPr>
          <w:rFonts w:ascii="宋体" w:eastAsia="宋体" w:hAnsi="宋体" w:hint="eastAsia"/>
          <w:sz w:val="28"/>
          <w:szCs w:val="28"/>
        </w:rPr>
        <w:t>在Cell Death and Differentiation、Cellular &amp; Molecular Immunology、Cell Reports、Cell Death &amp; Disease 等期刊发表研究论文40 余篇</w:t>
      </w:r>
      <w:r w:rsidRPr="00D47FAD">
        <w:rPr>
          <w:rFonts w:ascii="宋体" w:eastAsia="宋体" w:hAnsi="宋体"/>
          <w:sz w:val="28"/>
          <w:szCs w:val="28"/>
        </w:rPr>
        <w:t>。研究成果获河北省科技进步一等奖1项</w:t>
      </w:r>
      <w:r>
        <w:rPr>
          <w:rFonts w:ascii="宋体" w:eastAsia="宋体" w:hAnsi="宋体" w:hint="eastAsia"/>
          <w:sz w:val="28"/>
          <w:szCs w:val="28"/>
        </w:rPr>
        <w:t>、</w:t>
      </w:r>
      <w:r w:rsidRPr="00D47FAD">
        <w:rPr>
          <w:rFonts w:ascii="宋体" w:eastAsia="宋体" w:hAnsi="宋体"/>
          <w:sz w:val="28"/>
          <w:szCs w:val="28"/>
        </w:rPr>
        <w:t>三等奖1项，</w:t>
      </w:r>
      <w:r w:rsidRPr="00237629">
        <w:rPr>
          <w:rFonts w:ascii="宋体" w:eastAsia="宋体" w:hAnsi="宋体" w:hint="eastAsia"/>
          <w:sz w:val="28"/>
          <w:szCs w:val="28"/>
        </w:rPr>
        <w:t>中华医学科技奖三等奖1 项，河北省医学科技奖一等奖1 项，保定市科技进步二等奖1 项，获全国大学生基础医学创新研究暨实验设计论坛全国总决赛银奖和优秀指导教师奖。</w:t>
      </w:r>
    </w:p>
    <w:p w14:paraId="3031979D" w14:textId="77777777" w:rsidR="00255921" w:rsidRPr="00D47FAD" w:rsidRDefault="00255921" w:rsidP="00255921">
      <w:pPr>
        <w:spacing w:line="500" w:lineRule="exact"/>
        <w:ind w:firstLineChars="200" w:firstLine="560"/>
        <w:rPr>
          <w:rFonts w:ascii="宋体" w:eastAsia="宋体" w:hAnsi="宋体" w:hint="eastAsia"/>
          <w:sz w:val="28"/>
          <w:szCs w:val="28"/>
        </w:rPr>
      </w:pPr>
      <w:r w:rsidRPr="00D47FAD">
        <w:rPr>
          <w:rFonts w:ascii="宋体" w:eastAsia="宋体" w:hAnsi="宋体" w:hint="eastAsia"/>
          <w:sz w:val="28"/>
          <w:szCs w:val="28"/>
        </w:rPr>
        <w:t>具体研究方向包括</w:t>
      </w:r>
      <w:r w:rsidRPr="00D47FAD">
        <w:rPr>
          <w:rFonts w:ascii="宋体" w:eastAsia="宋体" w:hAnsi="宋体"/>
          <w:sz w:val="28"/>
          <w:szCs w:val="28"/>
        </w:rPr>
        <w:t>:</w:t>
      </w:r>
    </w:p>
    <w:p w14:paraId="79922ED5" w14:textId="77777777" w:rsidR="00255921" w:rsidRDefault="00255921" w:rsidP="00255921">
      <w:pPr>
        <w:spacing w:line="500" w:lineRule="exact"/>
        <w:ind w:firstLineChars="200" w:firstLine="560"/>
        <w:rPr>
          <w:rFonts w:ascii="宋体" w:eastAsia="宋体" w:hAnsi="宋体" w:hint="eastAsia"/>
          <w:sz w:val="28"/>
          <w:szCs w:val="28"/>
        </w:rPr>
      </w:pPr>
      <w:r w:rsidRPr="00D47FAD">
        <w:rPr>
          <w:rFonts w:ascii="宋体" w:eastAsia="宋体" w:hAnsi="宋体"/>
          <w:sz w:val="28"/>
          <w:szCs w:val="28"/>
        </w:rPr>
        <w:t xml:space="preserve">1. </w:t>
      </w:r>
      <w:r w:rsidRPr="00B2152D">
        <w:rPr>
          <w:rFonts w:ascii="宋体" w:eastAsia="宋体" w:hAnsi="宋体" w:hint="eastAsia"/>
          <w:sz w:val="28"/>
          <w:szCs w:val="28"/>
        </w:rPr>
        <w:t>NF-κB 信号通路在抗肿瘤免疫中的调节机制</w:t>
      </w:r>
    </w:p>
    <w:p w14:paraId="781BA88C" w14:textId="77777777" w:rsidR="00255921" w:rsidRDefault="00255921" w:rsidP="00255921">
      <w:pPr>
        <w:spacing w:line="500" w:lineRule="exact"/>
        <w:ind w:firstLineChars="200" w:firstLine="560"/>
        <w:rPr>
          <w:rFonts w:ascii="宋体" w:eastAsia="宋体" w:hAnsi="宋体" w:hint="eastAsia"/>
          <w:sz w:val="28"/>
          <w:szCs w:val="28"/>
        </w:rPr>
      </w:pPr>
      <w:r w:rsidRPr="00D47FAD">
        <w:rPr>
          <w:rFonts w:ascii="宋体" w:eastAsia="宋体" w:hAnsi="宋体"/>
          <w:sz w:val="28"/>
          <w:szCs w:val="28"/>
        </w:rPr>
        <w:t xml:space="preserve">2. </w:t>
      </w:r>
      <w:r w:rsidRPr="00B2152D">
        <w:rPr>
          <w:rFonts w:ascii="宋体" w:eastAsia="宋体" w:hAnsi="宋体" w:hint="eastAsia"/>
          <w:sz w:val="28"/>
          <w:szCs w:val="28"/>
        </w:rPr>
        <w:t>泛素化信号在肿瘤免疫中的功能</w:t>
      </w:r>
    </w:p>
    <w:p w14:paraId="581DF6C6" w14:textId="77777777" w:rsidR="00255921" w:rsidRPr="00D47FAD" w:rsidRDefault="00255921" w:rsidP="00255921">
      <w:pPr>
        <w:spacing w:line="500" w:lineRule="exact"/>
        <w:ind w:firstLineChars="200" w:firstLine="560"/>
        <w:rPr>
          <w:rFonts w:ascii="宋体" w:eastAsia="宋体" w:hAnsi="宋体" w:hint="eastAsia"/>
          <w:sz w:val="28"/>
          <w:szCs w:val="28"/>
        </w:rPr>
      </w:pPr>
      <w:r>
        <w:rPr>
          <w:rFonts w:ascii="宋体" w:eastAsia="宋体" w:hAnsi="宋体" w:hint="eastAsia"/>
          <w:sz w:val="28"/>
          <w:szCs w:val="28"/>
        </w:rPr>
        <w:t xml:space="preserve">3. </w:t>
      </w:r>
      <w:r w:rsidRPr="00B2152D">
        <w:rPr>
          <w:rFonts w:ascii="宋体" w:eastAsia="宋体" w:hAnsi="宋体" w:hint="eastAsia"/>
          <w:sz w:val="28"/>
          <w:szCs w:val="28"/>
        </w:rPr>
        <w:t>内皮细胞-免疫细胞互作对肿瘤免疫和血管新生的调控作用</w:t>
      </w:r>
    </w:p>
    <w:p w14:paraId="1090E3C6" w14:textId="77777777" w:rsidR="00255921" w:rsidRDefault="00255921" w:rsidP="00255921">
      <w:pPr>
        <w:spacing w:line="500" w:lineRule="exact"/>
        <w:rPr>
          <w:rFonts w:ascii="宋体" w:eastAsia="宋体" w:hAnsi="宋体" w:hint="eastAsia"/>
          <w:sz w:val="28"/>
          <w:szCs w:val="28"/>
        </w:rPr>
      </w:pPr>
      <w:r w:rsidRPr="00D47FAD">
        <w:rPr>
          <w:rFonts w:ascii="宋体" w:eastAsia="宋体" w:hAnsi="宋体" w:hint="eastAsia"/>
          <w:sz w:val="28"/>
          <w:szCs w:val="28"/>
        </w:rPr>
        <w:t xml:space="preserve">联系人：李老师 </w:t>
      </w:r>
      <w:r w:rsidRPr="00D47FAD">
        <w:rPr>
          <w:rFonts w:ascii="宋体" w:eastAsia="宋体" w:hAnsi="宋体"/>
          <w:sz w:val="28"/>
          <w:szCs w:val="28"/>
        </w:rPr>
        <w:t xml:space="preserve">   </w:t>
      </w:r>
      <w:r w:rsidRPr="00D47FAD">
        <w:rPr>
          <w:rFonts w:ascii="宋体" w:eastAsia="宋体" w:hAnsi="宋体" w:hint="eastAsia"/>
          <w:sz w:val="28"/>
          <w:szCs w:val="28"/>
        </w:rPr>
        <w:t>电子邮箱：</w:t>
      </w:r>
      <w:r w:rsidRPr="00B37644">
        <w:rPr>
          <w:rFonts w:ascii="宋体" w:eastAsia="宋体" w:hAnsi="宋体"/>
          <w:sz w:val="28"/>
          <w:szCs w:val="28"/>
        </w:rPr>
        <w:t>312637746@qq.com</w:t>
      </w:r>
      <w:r w:rsidRPr="00D47FAD">
        <w:rPr>
          <w:rFonts w:ascii="宋体" w:eastAsia="宋体" w:hAnsi="宋体" w:hint="eastAsia"/>
          <w:sz w:val="28"/>
          <w:szCs w:val="28"/>
        </w:rPr>
        <w:t xml:space="preserve"> </w:t>
      </w:r>
      <w:r w:rsidRPr="00D47FAD">
        <w:rPr>
          <w:rFonts w:ascii="宋体" w:eastAsia="宋体" w:hAnsi="宋体"/>
          <w:sz w:val="28"/>
          <w:szCs w:val="28"/>
        </w:rPr>
        <w:t xml:space="preserve">   </w:t>
      </w:r>
      <w:r w:rsidRPr="00D47FAD">
        <w:rPr>
          <w:rFonts w:ascii="宋体" w:eastAsia="宋体" w:hAnsi="宋体" w:hint="eastAsia"/>
          <w:sz w:val="28"/>
          <w:szCs w:val="28"/>
        </w:rPr>
        <w:t>联系电话：</w:t>
      </w:r>
      <w:r>
        <w:rPr>
          <w:rFonts w:ascii="宋体" w:eastAsia="宋体" w:hAnsi="宋体" w:hint="eastAsia"/>
          <w:sz w:val="28"/>
          <w:szCs w:val="28"/>
        </w:rPr>
        <w:t>13393127131</w:t>
      </w:r>
    </w:p>
    <w:p w14:paraId="217ECE3E" w14:textId="77777777" w:rsidR="00255921" w:rsidRDefault="00255921" w:rsidP="00255921">
      <w:pPr>
        <w:widowControl/>
        <w:spacing w:after="160" w:line="278" w:lineRule="auto"/>
        <w:jc w:val="left"/>
        <w:rPr>
          <w:rFonts w:ascii="宋体" w:eastAsia="宋体" w:hAnsi="宋体" w:hint="eastAsia"/>
          <w:sz w:val="28"/>
          <w:szCs w:val="28"/>
        </w:rPr>
      </w:pPr>
      <w:r>
        <w:rPr>
          <w:rFonts w:ascii="宋体" w:eastAsia="宋体" w:hAnsi="宋体" w:hint="eastAsia"/>
          <w:sz w:val="28"/>
          <w:szCs w:val="28"/>
        </w:rPr>
        <w:br w:type="page"/>
      </w:r>
    </w:p>
    <w:p w14:paraId="18BAD38D" w14:textId="77777777" w:rsidR="00255921" w:rsidRPr="00D47FAD" w:rsidRDefault="00255921" w:rsidP="00255921">
      <w:pPr>
        <w:spacing w:line="500" w:lineRule="exact"/>
        <w:rPr>
          <w:rFonts w:ascii="宋体" w:eastAsia="宋体" w:hAnsi="宋体" w:hint="eastAsia"/>
          <w:sz w:val="28"/>
          <w:szCs w:val="28"/>
        </w:rPr>
      </w:pPr>
      <w:r w:rsidRPr="00D47FAD">
        <w:rPr>
          <w:rFonts w:ascii="宋体" w:eastAsia="宋体" w:hAnsi="宋体" w:hint="eastAsia"/>
          <w:sz w:val="28"/>
          <w:szCs w:val="28"/>
        </w:rPr>
        <w:lastRenderedPageBreak/>
        <w:t>【</w:t>
      </w:r>
      <w:r>
        <w:rPr>
          <w:rFonts w:ascii="宋体" w:eastAsia="宋体" w:hAnsi="宋体" w:hint="eastAsia"/>
          <w:sz w:val="28"/>
          <w:szCs w:val="28"/>
        </w:rPr>
        <w:t>秦岩</w:t>
      </w:r>
      <w:r w:rsidRPr="00D47FAD">
        <w:rPr>
          <w:rFonts w:ascii="宋体" w:eastAsia="宋体" w:hAnsi="宋体" w:hint="eastAsia"/>
          <w:sz w:val="28"/>
          <w:szCs w:val="28"/>
        </w:rPr>
        <w:t>课题组】</w:t>
      </w:r>
    </w:p>
    <w:p w14:paraId="52529672" w14:textId="77777777" w:rsidR="00255921" w:rsidRPr="00FE7215" w:rsidRDefault="00255921" w:rsidP="00255921">
      <w:pPr>
        <w:spacing w:line="500" w:lineRule="exact"/>
        <w:ind w:firstLineChars="200" w:firstLine="560"/>
        <w:rPr>
          <w:rFonts w:ascii="宋体" w:eastAsia="宋体" w:hAnsi="宋体" w:hint="eastAsia"/>
          <w:sz w:val="28"/>
          <w:szCs w:val="28"/>
        </w:rPr>
      </w:pPr>
      <w:r w:rsidRPr="00FE7215">
        <w:rPr>
          <w:rFonts w:ascii="宋体" w:eastAsia="宋体" w:hAnsi="宋体" w:hint="eastAsia"/>
          <w:sz w:val="28"/>
          <w:szCs w:val="28"/>
        </w:rPr>
        <w:t xml:space="preserve">秦岩，副教授，博士，硕士研究生导师，现任河北大学附属医院科实验中心副主任。河北省燕赵英才A卡，河北大学生命科学与绿色发展研究院青年拔尖人才，河北大学附属医院五四青年奖章获得者。担任河北省医药行业协会医学诊断专业委员会副主任委员、河北省中西医结合学会数字化智能诊疗专业委员会常务委员、河北省生物医学工程学会生物样本库分会常务委员、世界中医药学会联合会整合肿瘤专业委员会委员、中国老年学和老年医学学会肿瘤康复委员会委员、中国人体健康科技促进会人类遗传资源保护与利用专业委员会委员、河北省中老年保健协会实验诊断专业委员会委员、河北省实验动物学会遗传修饰动物专业委员会委员、河北省卫生科技协会委员、河北省医学伦理学会外科专业委员会委员、河北省医学科技评审评价专家、《Animal Models and </w:t>
      </w:r>
      <w:proofErr w:type="spellStart"/>
      <w:r w:rsidRPr="00FE7215">
        <w:rPr>
          <w:rFonts w:ascii="宋体" w:eastAsia="宋体" w:hAnsi="宋体" w:hint="eastAsia"/>
          <w:sz w:val="28"/>
          <w:szCs w:val="28"/>
        </w:rPr>
        <w:t>Experimenal</w:t>
      </w:r>
      <w:proofErr w:type="spellEnd"/>
      <w:r w:rsidRPr="00FE7215">
        <w:rPr>
          <w:rFonts w:ascii="宋体" w:eastAsia="宋体" w:hAnsi="宋体" w:hint="eastAsia"/>
          <w:sz w:val="28"/>
          <w:szCs w:val="28"/>
        </w:rPr>
        <w:t xml:space="preserve"> Medicine》杂志青年编委、《河北医药》青年编委等社会任职。主要研究方向:肿瘤血管新生的机制及中药抗肿瘤的分子机制研究。目前主持国家自然科学基金项目、河北省自然科学基金项目、河北省中医药联合基金项目、河北省政府资助临床医学优秀人才项目、河北省高等学校科学技术研究项目等国家及省市级科研项目10余项。以第一作者或通讯作者发表发表SCI及中文核心期刊等研究论文30余篇，授权发明专利3项，出版著作4部。先后获河北省科技进步三等奖1项，河北省医学科技进步一等奖1项，河北省中医药学会科技进步二等奖1项，河北省医学科技进步二等奖1项，保定市科技进步二等奖1项。</w:t>
      </w:r>
    </w:p>
    <w:p w14:paraId="45628588" w14:textId="77777777" w:rsidR="00255921" w:rsidRPr="00FE7215" w:rsidRDefault="00255921" w:rsidP="00255921">
      <w:pPr>
        <w:spacing w:line="500" w:lineRule="exact"/>
        <w:ind w:firstLineChars="200" w:firstLine="560"/>
        <w:rPr>
          <w:rFonts w:ascii="宋体" w:eastAsia="宋体" w:hAnsi="宋体" w:hint="eastAsia"/>
          <w:sz w:val="28"/>
          <w:szCs w:val="28"/>
        </w:rPr>
      </w:pPr>
      <w:r w:rsidRPr="00FE7215">
        <w:rPr>
          <w:rFonts w:ascii="宋体" w:eastAsia="宋体" w:hAnsi="宋体" w:hint="eastAsia"/>
          <w:sz w:val="28"/>
          <w:szCs w:val="28"/>
        </w:rPr>
        <w:t>具体研究方向包括:</w:t>
      </w:r>
    </w:p>
    <w:p w14:paraId="6FA97E62" w14:textId="77777777" w:rsidR="00255921" w:rsidRPr="00FE7215" w:rsidRDefault="00255921" w:rsidP="00255921">
      <w:pPr>
        <w:spacing w:line="500" w:lineRule="exact"/>
        <w:ind w:firstLineChars="200" w:firstLine="560"/>
        <w:rPr>
          <w:rFonts w:ascii="宋体" w:eastAsia="宋体" w:hAnsi="宋体" w:hint="eastAsia"/>
          <w:sz w:val="28"/>
          <w:szCs w:val="28"/>
        </w:rPr>
      </w:pPr>
      <w:r w:rsidRPr="00FE7215">
        <w:rPr>
          <w:rFonts w:ascii="宋体" w:eastAsia="宋体" w:hAnsi="宋体" w:hint="eastAsia"/>
          <w:sz w:val="28"/>
          <w:szCs w:val="28"/>
        </w:rPr>
        <w:t>1.肿瘤血管新生的调控机制</w:t>
      </w:r>
    </w:p>
    <w:p w14:paraId="5462567C" w14:textId="77777777" w:rsidR="00255921" w:rsidRDefault="00255921" w:rsidP="00255921">
      <w:pPr>
        <w:spacing w:line="500" w:lineRule="exact"/>
        <w:ind w:firstLineChars="200" w:firstLine="560"/>
        <w:rPr>
          <w:rFonts w:ascii="宋体" w:eastAsia="宋体" w:hAnsi="宋体" w:hint="eastAsia"/>
          <w:sz w:val="28"/>
          <w:szCs w:val="28"/>
        </w:rPr>
      </w:pPr>
      <w:r w:rsidRPr="00FE7215">
        <w:rPr>
          <w:rFonts w:ascii="宋体" w:eastAsia="宋体" w:hAnsi="宋体" w:hint="eastAsia"/>
          <w:sz w:val="28"/>
          <w:szCs w:val="28"/>
        </w:rPr>
        <w:t>2.中药有效成分抗肿瘤转移的分子机制研究</w:t>
      </w:r>
      <w:r w:rsidRPr="00237629">
        <w:rPr>
          <w:rFonts w:ascii="宋体" w:eastAsia="宋体" w:hAnsi="宋体" w:hint="eastAsia"/>
          <w:sz w:val="28"/>
          <w:szCs w:val="28"/>
        </w:rPr>
        <w:t>。</w:t>
      </w:r>
    </w:p>
    <w:p w14:paraId="7964E4EA" w14:textId="5B9CA7A4" w:rsidR="0026768E" w:rsidRPr="002006CD" w:rsidRDefault="00255921" w:rsidP="00255921">
      <w:pPr>
        <w:rPr>
          <w:rFonts w:ascii="宋体" w:eastAsia="宋体" w:hAnsi="宋体" w:hint="eastAsia"/>
          <w:sz w:val="28"/>
          <w:szCs w:val="28"/>
        </w:rPr>
      </w:pPr>
      <w:r w:rsidRPr="00D47FAD">
        <w:rPr>
          <w:rFonts w:ascii="宋体" w:eastAsia="宋体" w:hAnsi="宋体" w:hint="eastAsia"/>
          <w:sz w:val="28"/>
          <w:szCs w:val="28"/>
        </w:rPr>
        <w:t>联系人：</w:t>
      </w:r>
      <w:r>
        <w:rPr>
          <w:rFonts w:ascii="宋体" w:eastAsia="宋体" w:hAnsi="宋体" w:hint="eastAsia"/>
          <w:sz w:val="28"/>
          <w:szCs w:val="28"/>
        </w:rPr>
        <w:t>吴</w:t>
      </w:r>
      <w:r w:rsidRPr="00D47FAD">
        <w:rPr>
          <w:rFonts w:ascii="宋体" w:eastAsia="宋体" w:hAnsi="宋体" w:hint="eastAsia"/>
          <w:sz w:val="28"/>
          <w:szCs w:val="28"/>
        </w:rPr>
        <w:t xml:space="preserve">老师 </w:t>
      </w:r>
      <w:r w:rsidRPr="00D47FAD">
        <w:rPr>
          <w:rFonts w:ascii="宋体" w:eastAsia="宋体" w:hAnsi="宋体"/>
          <w:sz w:val="28"/>
          <w:szCs w:val="28"/>
        </w:rPr>
        <w:t xml:space="preserve">   </w:t>
      </w:r>
      <w:r w:rsidRPr="00D47FAD">
        <w:rPr>
          <w:rFonts w:ascii="宋体" w:eastAsia="宋体" w:hAnsi="宋体" w:hint="eastAsia"/>
          <w:sz w:val="28"/>
          <w:szCs w:val="28"/>
        </w:rPr>
        <w:t>电子邮箱：</w:t>
      </w:r>
      <w:r w:rsidRPr="00FE7215">
        <w:rPr>
          <w:rFonts w:ascii="宋体" w:eastAsia="宋体" w:hAnsi="宋体" w:hint="eastAsia"/>
          <w:sz w:val="28"/>
          <w:szCs w:val="28"/>
        </w:rPr>
        <w:t>3530622397@qq.com</w:t>
      </w:r>
      <w:r w:rsidRPr="00D47FAD">
        <w:rPr>
          <w:rFonts w:ascii="宋体" w:eastAsia="宋体" w:hAnsi="宋体" w:hint="eastAsia"/>
          <w:sz w:val="28"/>
          <w:szCs w:val="28"/>
        </w:rPr>
        <w:t xml:space="preserve"> </w:t>
      </w:r>
      <w:r w:rsidRPr="00D47FAD">
        <w:rPr>
          <w:rFonts w:ascii="宋体" w:eastAsia="宋体" w:hAnsi="宋体"/>
          <w:sz w:val="28"/>
          <w:szCs w:val="28"/>
        </w:rPr>
        <w:t xml:space="preserve">   </w:t>
      </w:r>
      <w:r w:rsidRPr="00D47FAD">
        <w:rPr>
          <w:rFonts w:ascii="宋体" w:eastAsia="宋体" w:hAnsi="宋体" w:hint="eastAsia"/>
          <w:sz w:val="28"/>
          <w:szCs w:val="28"/>
        </w:rPr>
        <w:t>联系电话：</w:t>
      </w:r>
      <w:r w:rsidRPr="00FE7215">
        <w:rPr>
          <w:rFonts w:ascii="宋体" w:eastAsia="宋体" w:hAnsi="宋体" w:hint="eastAsia"/>
          <w:sz w:val="28"/>
          <w:szCs w:val="28"/>
        </w:rPr>
        <w:t>13886762140</w:t>
      </w:r>
    </w:p>
    <w:sectPr w:rsidR="0026768E" w:rsidRPr="002006CD" w:rsidSect="00024F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66B93" w14:textId="77777777" w:rsidR="00706E99" w:rsidRDefault="00706E99" w:rsidP="008A098B">
      <w:pPr>
        <w:rPr>
          <w:rFonts w:hint="eastAsia"/>
        </w:rPr>
      </w:pPr>
      <w:r>
        <w:separator/>
      </w:r>
    </w:p>
  </w:endnote>
  <w:endnote w:type="continuationSeparator" w:id="0">
    <w:p w14:paraId="2966B6E5" w14:textId="77777777" w:rsidR="00706E99" w:rsidRDefault="00706E99" w:rsidP="008A098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EBCD4" w14:textId="77777777" w:rsidR="00706E99" w:rsidRDefault="00706E99" w:rsidP="008A098B">
      <w:pPr>
        <w:rPr>
          <w:rFonts w:hint="eastAsia"/>
        </w:rPr>
      </w:pPr>
      <w:r>
        <w:separator/>
      </w:r>
    </w:p>
  </w:footnote>
  <w:footnote w:type="continuationSeparator" w:id="0">
    <w:p w14:paraId="78DBA431" w14:textId="77777777" w:rsidR="00706E99" w:rsidRDefault="00706E99" w:rsidP="008A098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D197C"/>
    <w:multiLevelType w:val="hybridMultilevel"/>
    <w:tmpl w:val="BB90F23E"/>
    <w:lvl w:ilvl="0" w:tplc="F0604C9E">
      <w:start w:val="1"/>
      <w:numFmt w:val="decimal"/>
      <w:lvlText w:val="%1."/>
      <w:lvlJc w:val="left"/>
      <w:pPr>
        <w:ind w:left="920" w:hanging="360"/>
      </w:pPr>
      <w:rPr>
        <w:rFonts w:hint="default"/>
      </w:rPr>
    </w:lvl>
    <w:lvl w:ilvl="1" w:tplc="04090019" w:tentative="1">
      <w:start w:val="1"/>
      <w:numFmt w:val="lowerLetter"/>
      <w:lvlText w:val="%2)"/>
      <w:lvlJc w:val="left"/>
      <w:pPr>
        <w:ind w:left="1440" w:hanging="440"/>
      </w:pPr>
    </w:lvl>
    <w:lvl w:ilvl="2" w:tplc="0409001B" w:tentative="1">
      <w:start w:val="1"/>
      <w:numFmt w:val="lowerRoman"/>
      <w:lvlText w:val="%3."/>
      <w:lvlJc w:val="right"/>
      <w:pPr>
        <w:ind w:left="1880" w:hanging="440"/>
      </w:pPr>
    </w:lvl>
    <w:lvl w:ilvl="3" w:tplc="0409000F" w:tentative="1">
      <w:start w:val="1"/>
      <w:numFmt w:val="decimal"/>
      <w:lvlText w:val="%4."/>
      <w:lvlJc w:val="left"/>
      <w:pPr>
        <w:ind w:left="2320" w:hanging="440"/>
      </w:pPr>
    </w:lvl>
    <w:lvl w:ilvl="4" w:tplc="04090019" w:tentative="1">
      <w:start w:val="1"/>
      <w:numFmt w:val="lowerLetter"/>
      <w:lvlText w:val="%5)"/>
      <w:lvlJc w:val="left"/>
      <w:pPr>
        <w:ind w:left="2760" w:hanging="440"/>
      </w:pPr>
    </w:lvl>
    <w:lvl w:ilvl="5" w:tplc="0409001B" w:tentative="1">
      <w:start w:val="1"/>
      <w:numFmt w:val="lowerRoman"/>
      <w:lvlText w:val="%6."/>
      <w:lvlJc w:val="right"/>
      <w:pPr>
        <w:ind w:left="3200" w:hanging="440"/>
      </w:pPr>
    </w:lvl>
    <w:lvl w:ilvl="6" w:tplc="0409000F" w:tentative="1">
      <w:start w:val="1"/>
      <w:numFmt w:val="decimal"/>
      <w:lvlText w:val="%7."/>
      <w:lvlJc w:val="left"/>
      <w:pPr>
        <w:ind w:left="3640" w:hanging="440"/>
      </w:pPr>
    </w:lvl>
    <w:lvl w:ilvl="7" w:tplc="04090019" w:tentative="1">
      <w:start w:val="1"/>
      <w:numFmt w:val="lowerLetter"/>
      <w:lvlText w:val="%8)"/>
      <w:lvlJc w:val="left"/>
      <w:pPr>
        <w:ind w:left="4080" w:hanging="440"/>
      </w:pPr>
    </w:lvl>
    <w:lvl w:ilvl="8" w:tplc="0409001B" w:tentative="1">
      <w:start w:val="1"/>
      <w:numFmt w:val="lowerRoman"/>
      <w:lvlText w:val="%9."/>
      <w:lvlJc w:val="right"/>
      <w:pPr>
        <w:ind w:left="4520" w:hanging="440"/>
      </w:pPr>
    </w:lvl>
  </w:abstractNum>
  <w:num w:numId="1" w16cid:durableId="1228762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8E"/>
    <w:rsid w:val="000119A8"/>
    <w:rsid w:val="00024FD8"/>
    <w:rsid w:val="00037CBF"/>
    <w:rsid w:val="00070928"/>
    <w:rsid w:val="001B5050"/>
    <w:rsid w:val="002006CD"/>
    <w:rsid w:val="00237629"/>
    <w:rsid w:val="00244F34"/>
    <w:rsid w:val="00255921"/>
    <w:rsid w:val="0026768E"/>
    <w:rsid w:val="00321928"/>
    <w:rsid w:val="003221D8"/>
    <w:rsid w:val="003D73C0"/>
    <w:rsid w:val="00421D48"/>
    <w:rsid w:val="00432E44"/>
    <w:rsid w:val="0049058B"/>
    <w:rsid w:val="004D3928"/>
    <w:rsid w:val="00584C7C"/>
    <w:rsid w:val="005B041D"/>
    <w:rsid w:val="005D40C1"/>
    <w:rsid w:val="006562D1"/>
    <w:rsid w:val="00667B46"/>
    <w:rsid w:val="006C6E24"/>
    <w:rsid w:val="00706E99"/>
    <w:rsid w:val="00723528"/>
    <w:rsid w:val="0080598D"/>
    <w:rsid w:val="00832C9C"/>
    <w:rsid w:val="008804F5"/>
    <w:rsid w:val="008A098B"/>
    <w:rsid w:val="008A3600"/>
    <w:rsid w:val="00987B89"/>
    <w:rsid w:val="009E0ACA"/>
    <w:rsid w:val="00A95285"/>
    <w:rsid w:val="00B2152D"/>
    <w:rsid w:val="00B37644"/>
    <w:rsid w:val="00B97798"/>
    <w:rsid w:val="00E416B1"/>
    <w:rsid w:val="00EC6C35"/>
    <w:rsid w:val="00F15C7C"/>
    <w:rsid w:val="00F77CF9"/>
    <w:rsid w:val="00FE7215"/>
    <w:rsid w:val="00FF7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0237F"/>
  <w15:chartTrackingRefBased/>
  <w15:docId w15:val="{B7A85C96-1E0A-46D1-99AF-C05B5304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215"/>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2676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76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76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76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76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768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768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768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6768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76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76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76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768E"/>
    <w:rPr>
      <w:rFonts w:cstheme="majorBidi"/>
      <w:color w:val="2F5496" w:themeColor="accent1" w:themeShade="BF"/>
      <w:sz w:val="28"/>
      <w:szCs w:val="28"/>
    </w:rPr>
  </w:style>
  <w:style w:type="character" w:customStyle="1" w:styleId="50">
    <w:name w:val="标题 5 字符"/>
    <w:basedOn w:val="a0"/>
    <w:link w:val="5"/>
    <w:uiPriority w:val="9"/>
    <w:semiHidden/>
    <w:rsid w:val="0026768E"/>
    <w:rPr>
      <w:rFonts w:cstheme="majorBidi"/>
      <w:color w:val="2F5496" w:themeColor="accent1" w:themeShade="BF"/>
      <w:sz w:val="24"/>
    </w:rPr>
  </w:style>
  <w:style w:type="character" w:customStyle="1" w:styleId="60">
    <w:name w:val="标题 6 字符"/>
    <w:basedOn w:val="a0"/>
    <w:link w:val="6"/>
    <w:uiPriority w:val="9"/>
    <w:semiHidden/>
    <w:rsid w:val="0026768E"/>
    <w:rPr>
      <w:rFonts w:cstheme="majorBidi"/>
      <w:b/>
      <w:bCs/>
      <w:color w:val="2F5496" w:themeColor="accent1" w:themeShade="BF"/>
    </w:rPr>
  </w:style>
  <w:style w:type="character" w:customStyle="1" w:styleId="70">
    <w:name w:val="标题 7 字符"/>
    <w:basedOn w:val="a0"/>
    <w:link w:val="7"/>
    <w:uiPriority w:val="9"/>
    <w:semiHidden/>
    <w:rsid w:val="0026768E"/>
    <w:rPr>
      <w:rFonts w:cstheme="majorBidi"/>
      <w:b/>
      <w:bCs/>
      <w:color w:val="595959" w:themeColor="text1" w:themeTint="A6"/>
    </w:rPr>
  </w:style>
  <w:style w:type="character" w:customStyle="1" w:styleId="80">
    <w:name w:val="标题 8 字符"/>
    <w:basedOn w:val="a0"/>
    <w:link w:val="8"/>
    <w:uiPriority w:val="9"/>
    <w:semiHidden/>
    <w:rsid w:val="0026768E"/>
    <w:rPr>
      <w:rFonts w:cstheme="majorBidi"/>
      <w:color w:val="595959" w:themeColor="text1" w:themeTint="A6"/>
    </w:rPr>
  </w:style>
  <w:style w:type="character" w:customStyle="1" w:styleId="90">
    <w:name w:val="标题 9 字符"/>
    <w:basedOn w:val="a0"/>
    <w:link w:val="9"/>
    <w:uiPriority w:val="9"/>
    <w:semiHidden/>
    <w:rsid w:val="0026768E"/>
    <w:rPr>
      <w:rFonts w:eastAsiaTheme="majorEastAsia" w:cstheme="majorBidi"/>
      <w:color w:val="595959" w:themeColor="text1" w:themeTint="A6"/>
    </w:rPr>
  </w:style>
  <w:style w:type="paragraph" w:styleId="a3">
    <w:name w:val="Title"/>
    <w:basedOn w:val="a"/>
    <w:next w:val="a"/>
    <w:link w:val="a4"/>
    <w:uiPriority w:val="10"/>
    <w:qFormat/>
    <w:rsid w:val="002676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76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76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76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768E"/>
    <w:pPr>
      <w:spacing w:before="160"/>
      <w:jc w:val="center"/>
    </w:pPr>
    <w:rPr>
      <w:i/>
      <w:iCs/>
      <w:color w:val="404040" w:themeColor="text1" w:themeTint="BF"/>
    </w:rPr>
  </w:style>
  <w:style w:type="character" w:customStyle="1" w:styleId="a8">
    <w:name w:val="引用 字符"/>
    <w:basedOn w:val="a0"/>
    <w:link w:val="a7"/>
    <w:uiPriority w:val="29"/>
    <w:rsid w:val="0026768E"/>
    <w:rPr>
      <w:i/>
      <w:iCs/>
      <w:color w:val="404040" w:themeColor="text1" w:themeTint="BF"/>
    </w:rPr>
  </w:style>
  <w:style w:type="paragraph" w:styleId="a9">
    <w:name w:val="List Paragraph"/>
    <w:basedOn w:val="a"/>
    <w:uiPriority w:val="34"/>
    <w:qFormat/>
    <w:rsid w:val="0026768E"/>
    <w:pPr>
      <w:ind w:left="720"/>
      <w:contextualSpacing/>
    </w:pPr>
  </w:style>
  <w:style w:type="character" w:styleId="aa">
    <w:name w:val="Intense Emphasis"/>
    <w:basedOn w:val="a0"/>
    <w:uiPriority w:val="21"/>
    <w:qFormat/>
    <w:rsid w:val="0026768E"/>
    <w:rPr>
      <w:i/>
      <w:iCs/>
      <w:color w:val="2F5496" w:themeColor="accent1" w:themeShade="BF"/>
    </w:rPr>
  </w:style>
  <w:style w:type="paragraph" w:styleId="ab">
    <w:name w:val="Intense Quote"/>
    <w:basedOn w:val="a"/>
    <w:next w:val="a"/>
    <w:link w:val="ac"/>
    <w:uiPriority w:val="30"/>
    <w:qFormat/>
    <w:rsid w:val="002676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768E"/>
    <w:rPr>
      <w:i/>
      <w:iCs/>
      <w:color w:val="2F5496" w:themeColor="accent1" w:themeShade="BF"/>
    </w:rPr>
  </w:style>
  <w:style w:type="character" w:styleId="ad">
    <w:name w:val="Intense Reference"/>
    <w:basedOn w:val="a0"/>
    <w:uiPriority w:val="32"/>
    <w:qFormat/>
    <w:rsid w:val="0026768E"/>
    <w:rPr>
      <w:b/>
      <w:bCs/>
      <w:smallCaps/>
      <w:color w:val="2F5496" w:themeColor="accent1" w:themeShade="BF"/>
      <w:spacing w:val="5"/>
    </w:rPr>
  </w:style>
  <w:style w:type="paragraph" w:styleId="ae">
    <w:name w:val="header"/>
    <w:basedOn w:val="a"/>
    <w:link w:val="af"/>
    <w:uiPriority w:val="99"/>
    <w:unhideWhenUsed/>
    <w:rsid w:val="008A098B"/>
    <w:pPr>
      <w:tabs>
        <w:tab w:val="center" w:pos="4153"/>
        <w:tab w:val="right" w:pos="8306"/>
      </w:tabs>
      <w:snapToGrid w:val="0"/>
      <w:jc w:val="center"/>
    </w:pPr>
    <w:rPr>
      <w:sz w:val="18"/>
      <w:szCs w:val="18"/>
    </w:rPr>
  </w:style>
  <w:style w:type="character" w:customStyle="1" w:styleId="af">
    <w:name w:val="页眉 字符"/>
    <w:basedOn w:val="a0"/>
    <w:link w:val="ae"/>
    <w:uiPriority w:val="99"/>
    <w:rsid w:val="008A098B"/>
    <w:rPr>
      <w:sz w:val="18"/>
      <w:szCs w:val="18"/>
    </w:rPr>
  </w:style>
  <w:style w:type="paragraph" w:styleId="af0">
    <w:name w:val="footer"/>
    <w:basedOn w:val="a"/>
    <w:link w:val="af1"/>
    <w:uiPriority w:val="99"/>
    <w:unhideWhenUsed/>
    <w:rsid w:val="008A098B"/>
    <w:pPr>
      <w:tabs>
        <w:tab w:val="center" w:pos="4153"/>
        <w:tab w:val="right" w:pos="8306"/>
      </w:tabs>
      <w:snapToGrid w:val="0"/>
    </w:pPr>
    <w:rPr>
      <w:sz w:val="18"/>
      <w:szCs w:val="18"/>
    </w:rPr>
  </w:style>
  <w:style w:type="character" w:customStyle="1" w:styleId="af1">
    <w:name w:val="页脚 字符"/>
    <w:basedOn w:val="a0"/>
    <w:link w:val="af0"/>
    <w:uiPriority w:val="99"/>
    <w:rsid w:val="008A098B"/>
    <w:rPr>
      <w:sz w:val="18"/>
      <w:szCs w:val="18"/>
    </w:rPr>
  </w:style>
  <w:style w:type="character" w:styleId="af2">
    <w:name w:val="Hyperlink"/>
    <w:basedOn w:val="a0"/>
    <w:uiPriority w:val="99"/>
    <w:unhideWhenUsed/>
    <w:rsid w:val="008A09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0005;&#23376;&#37038;&#31665;jianing0218@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3455</Words>
  <Characters>772</Characters>
  <Application>Microsoft Office Word</Application>
  <DocSecurity>0</DocSecurity>
  <Lines>6</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Yan Qin</cp:lastModifiedBy>
  <cp:revision>3</cp:revision>
  <dcterms:created xsi:type="dcterms:W3CDTF">2025-06-20T08:26:00Z</dcterms:created>
  <dcterms:modified xsi:type="dcterms:W3CDTF">2025-06-20T09:21:00Z</dcterms:modified>
</cp:coreProperties>
</file>